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3298" w14:textId="77777777" w:rsidR="006A1F21" w:rsidRDefault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>TOSCANA ENERGIA SPA</w:t>
      </w:r>
    </w:p>
    <w:p w14:paraId="15E0B388" w14:textId="77777777" w:rsidR="006A1F21" w:rsidRDefault="00A55120" w:rsidP="00A5512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26"/>
        <w:ind w:left="347" w:right="1293"/>
        <w:jc w:val="center"/>
      </w:pPr>
      <w:r>
        <w:rPr>
          <w:rFonts w:ascii="Tahoma" w:eastAsia="Tahoma" w:hAnsi="Tahoma" w:cs="Tahoma"/>
          <w:b/>
          <w:sz w:val="25"/>
        </w:rPr>
        <w:t xml:space="preserve">PIANO MENSILE DEGLI INTERVENTI CON SOSPENSIONE DEL SERVIZIO </w:t>
      </w:r>
    </w:p>
    <w:p w14:paraId="685438BA" w14:textId="3273ADBF" w:rsidR="006A1F21" w:rsidRDefault="00A55120">
      <w:pPr>
        <w:tabs>
          <w:tab w:val="center" w:pos="6524"/>
          <w:tab w:val="center" w:pos="8437"/>
        </w:tabs>
        <w:spacing w:after="0"/>
      </w:pPr>
      <w:r>
        <w:tab/>
      </w:r>
      <w:r>
        <w:rPr>
          <w:rFonts w:ascii="Arial" w:eastAsia="Arial" w:hAnsi="Arial" w:cs="Arial"/>
          <w:b/>
          <w:sz w:val="15"/>
        </w:rPr>
        <w:t>Mese di:</w:t>
      </w:r>
      <w:r>
        <w:rPr>
          <w:rFonts w:ascii="Arial" w:eastAsia="Arial" w:hAnsi="Arial" w:cs="Arial"/>
          <w:b/>
          <w:sz w:val="15"/>
        </w:rPr>
        <w:tab/>
      </w:r>
      <w:r w:rsidR="00B42954">
        <w:rPr>
          <w:rFonts w:ascii="Arial" w:eastAsia="Arial" w:hAnsi="Arial" w:cs="Arial"/>
          <w:b/>
          <w:sz w:val="18"/>
          <w:u w:val="single" w:color="000000"/>
        </w:rPr>
        <w:t>NOVEMBRE</w:t>
      </w:r>
      <w:r>
        <w:rPr>
          <w:rFonts w:ascii="Arial" w:eastAsia="Arial" w:hAnsi="Arial" w:cs="Arial"/>
          <w:b/>
          <w:sz w:val="18"/>
          <w:u w:val="single" w:color="000000"/>
        </w:rPr>
        <w:t xml:space="preserve">  2022</w:t>
      </w:r>
    </w:p>
    <w:tbl>
      <w:tblPr>
        <w:tblStyle w:val="TableGrid"/>
        <w:tblW w:w="15569" w:type="dxa"/>
        <w:tblInd w:w="-37" w:type="dxa"/>
        <w:tblCellMar>
          <w:left w:w="208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1371"/>
        <w:gridCol w:w="1740"/>
        <w:gridCol w:w="2387"/>
        <w:gridCol w:w="3125"/>
        <w:gridCol w:w="1093"/>
        <w:gridCol w:w="1094"/>
        <w:gridCol w:w="986"/>
        <w:gridCol w:w="986"/>
        <w:gridCol w:w="1373"/>
      </w:tblGrid>
      <w:tr w:rsidR="006A1F21" w14:paraId="2C6B4B3B" w14:textId="77777777" w:rsidTr="00A55120">
        <w:trPr>
          <w:trHeight w:val="635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02112CFD" w14:textId="77777777" w:rsidR="006A1F21" w:rsidRDefault="00A55120">
            <w:pPr>
              <w:ind w:right="111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Regione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67F78B39" w14:textId="77777777"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Provincia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1EA4F515" w14:textId="77777777"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Impianto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395AFC46" w14:textId="77777777" w:rsidR="006A1F21" w:rsidRDefault="00A55120">
            <w:pPr>
              <w:ind w:right="109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Comune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728CD481" w14:textId="77777777" w:rsidR="006A1F21" w:rsidRDefault="00A55120">
            <w:pPr>
              <w:ind w:right="93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Via/Zona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1FC15938" w14:textId="77777777" w:rsidR="006A1F21" w:rsidRDefault="00A55120">
            <w:pPr>
              <w:ind w:right="90"/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Tipologia di intervento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578872AA" w14:textId="77777777" w:rsidR="006A1F21" w:rsidRDefault="00A55120">
            <w:pPr>
              <w:jc w:val="center"/>
            </w:pPr>
            <w:r>
              <w:rPr>
                <w:rFonts w:ascii="Tahoma" w:eastAsia="Tahoma" w:hAnsi="Tahoma" w:cs="Tahoma"/>
                <w:b/>
                <w:sz w:val="15"/>
              </w:rPr>
              <w:t>Periodo previsto per l'esecuzione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28A3BBE0" w14:textId="77777777" w:rsidR="006A1F21" w:rsidRDefault="00A55120">
            <w:pPr>
              <w:ind w:left="92" w:hanging="77"/>
            </w:pPr>
            <w:r>
              <w:rPr>
                <w:rFonts w:ascii="Tahoma" w:eastAsia="Tahoma" w:hAnsi="Tahoma" w:cs="Tahoma"/>
                <w:b/>
                <w:sz w:val="15"/>
              </w:rPr>
              <w:t>Riferimento telefonico</w:t>
            </w:r>
          </w:p>
        </w:tc>
      </w:tr>
      <w:tr w:rsidR="006A1F21" w14:paraId="07ACFDFC" w14:textId="77777777" w:rsidTr="00A55120">
        <w:trPr>
          <w:trHeight w:val="198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DB85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42ED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4E1E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CD4CC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98B7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48AC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BE0F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1B8A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7205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1172" w14:textId="77777777" w:rsidR="006A1F21" w:rsidRDefault="006A1F21"/>
        </w:tc>
      </w:tr>
      <w:tr w:rsidR="006A1F21" w14:paraId="0EA3C177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6F89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9D14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FEF3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A5B0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42FB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5C31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A8CD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BAFC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086D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FDE3" w14:textId="77777777" w:rsidR="006A1F21" w:rsidRDefault="006A1F21"/>
        </w:tc>
      </w:tr>
      <w:tr w:rsidR="006A1F21" w14:paraId="43B79A62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A4BC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841B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E868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CD80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7AAC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E3C9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84E9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D842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07E2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53DF" w14:textId="77777777" w:rsidR="006A1F21" w:rsidRDefault="006A1F21"/>
        </w:tc>
      </w:tr>
      <w:tr w:rsidR="006A1F21" w14:paraId="1B951943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6B8E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0B24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34EE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4190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0681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70DC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744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57ECA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F1D0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77A7" w14:textId="77777777" w:rsidR="006A1F21" w:rsidRDefault="006A1F21"/>
        </w:tc>
      </w:tr>
      <w:tr w:rsidR="006A1F21" w14:paraId="4C5FEC07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DFC7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B73A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EF0E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D4C3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0D2A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D34E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4960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D367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BCA2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5EC1" w14:textId="77777777" w:rsidR="006A1F21" w:rsidRDefault="006A1F21"/>
        </w:tc>
      </w:tr>
      <w:tr w:rsidR="006A1F21" w14:paraId="16079DD8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A130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5D57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C792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F444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D8CE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134E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6138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5890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8780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7DE4A" w14:textId="77777777" w:rsidR="006A1F21" w:rsidRDefault="006A1F21"/>
        </w:tc>
      </w:tr>
      <w:tr w:rsidR="006A1F21" w14:paraId="616F9AA2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33AC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1CE9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DECC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353E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4C30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9DE8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D0A1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9A5C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AE83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B16F" w14:textId="77777777" w:rsidR="006A1F21" w:rsidRDefault="006A1F21"/>
        </w:tc>
      </w:tr>
      <w:tr w:rsidR="006A1F21" w14:paraId="3D0AF258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123F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A2C0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6B80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FFD7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BBFC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AD6D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2A9B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477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5AD4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72C4A" w14:textId="77777777" w:rsidR="006A1F21" w:rsidRDefault="006A1F21"/>
        </w:tc>
      </w:tr>
      <w:tr w:rsidR="006A1F21" w14:paraId="7F955C23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F42E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7D39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DEDC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47A9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D889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FE2C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C84F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4EDF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A87E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9755" w14:textId="77777777" w:rsidR="006A1F21" w:rsidRDefault="006A1F21"/>
        </w:tc>
      </w:tr>
      <w:tr w:rsidR="006A1F21" w14:paraId="60CD8885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96C4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8DFB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B98A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B76E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B7B3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2578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457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83AE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6C73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4122" w14:textId="77777777" w:rsidR="006A1F21" w:rsidRDefault="006A1F21"/>
        </w:tc>
      </w:tr>
      <w:tr w:rsidR="006A1F21" w14:paraId="29121382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47FC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5715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6D82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0CDD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3ED9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C606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C10C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E6A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F008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1D34" w14:textId="77777777" w:rsidR="006A1F21" w:rsidRDefault="006A1F21"/>
        </w:tc>
      </w:tr>
      <w:tr w:rsidR="006A1F21" w14:paraId="19ECB2F5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1DDF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BDF8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9149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6E39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3CE0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31BE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3418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501D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48BE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838D" w14:textId="77777777" w:rsidR="006A1F21" w:rsidRDefault="006A1F21"/>
        </w:tc>
      </w:tr>
      <w:tr w:rsidR="006A1F21" w14:paraId="01DFE3D5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A28DD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612E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2F2B5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F128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587C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556E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2245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8B94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96CA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9E1F" w14:textId="77777777" w:rsidR="006A1F21" w:rsidRDefault="006A1F21"/>
        </w:tc>
      </w:tr>
      <w:tr w:rsidR="006A1F21" w14:paraId="786017F7" w14:textId="77777777" w:rsidTr="00A55120">
        <w:trPr>
          <w:trHeight w:val="200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0A52" w14:textId="77777777" w:rsidR="006A1F21" w:rsidRDefault="006A1F21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9826" w14:textId="77777777" w:rsidR="006A1F21" w:rsidRDefault="006A1F21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C8A8" w14:textId="77777777" w:rsidR="006A1F21" w:rsidRDefault="006A1F21"/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9DEF" w14:textId="77777777" w:rsidR="006A1F21" w:rsidRDefault="006A1F21"/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CFE9" w14:textId="77777777" w:rsidR="006A1F21" w:rsidRDefault="006A1F21"/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01AC" w14:textId="77777777" w:rsidR="006A1F21" w:rsidRDefault="006A1F21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1021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AA5D" w14:textId="77777777" w:rsidR="006A1F21" w:rsidRDefault="006A1F21"/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8CAC" w14:textId="77777777" w:rsidR="006A1F21" w:rsidRDefault="006A1F21"/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88FC" w14:textId="77777777" w:rsidR="006A1F21" w:rsidRDefault="006A1F21"/>
        </w:tc>
      </w:tr>
    </w:tbl>
    <w:p w14:paraId="19845891" w14:textId="77777777" w:rsidR="006A1F21" w:rsidRDefault="00A55120">
      <w:pPr>
        <w:spacing w:after="0"/>
      </w:pPr>
      <w:r w:rsidRPr="00A55120">
        <w:rPr>
          <w:rFonts w:ascii="Arial" w:eastAsia="Arial" w:hAnsi="Arial" w:cs="Arial"/>
          <w:b/>
        </w:rPr>
        <w:t>Non sono previsti nel mese interventi di manutenzione per la cui esecuzione si prevede la sospensione del servizio</w:t>
      </w:r>
      <w:r>
        <w:rPr>
          <w:rFonts w:ascii="Arial" w:eastAsia="Arial" w:hAnsi="Arial" w:cs="Arial"/>
          <w:b/>
          <w:sz w:val="15"/>
        </w:rPr>
        <w:t>.</w:t>
      </w:r>
    </w:p>
    <w:sectPr w:rsidR="006A1F21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76D1" w14:textId="77777777" w:rsidR="00DB7B15" w:rsidRDefault="00DB7B15" w:rsidP="00B42954">
      <w:pPr>
        <w:spacing w:after="0" w:line="240" w:lineRule="auto"/>
      </w:pPr>
      <w:r>
        <w:separator/>
      </w:r>
    </w:p>
  </w:endnote>
  <w:endnote w:type="continuationSeparator" w:id="0">
    <w:p w14:paraId="7B32C183" w14:textId="77777777" w:rsidR="00DB7B15" w:rsidRDefault="00DB7B15" w:rsidP="00B4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0823" w14:textId="54016BEA" w:rsidR="00B42954" w:rsidRDefault="00B4295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95C3DA" wp14:editId="25C493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Casella di testo 2" descr="Italgas S.p.A - Informazioni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DA4B2" w14:textId="3133FA49" w:rsidR="00B42954" w:rsidRPr="00B42954" w:rsidRDefault="00B42954" w:rsidP="00B4295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42954">
                            <w:rPr>
                              <w:noProof/>
                              <w:sz w:val="20"/>
                              <w:szCs w:val="20"/>
                            </w:rPr>
                            <w:t>Italgas S.p.A - Informazioni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5C3D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talgas S.p.A - Informazioni Intern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fill o:detectmouseclick="t"/>
              <v:textbox style="mso-fit-shape-to-text:t" inset="0,0,0,15pt">
                <w:txbxContent>
                  <w:p w14:paraId="09CDA4B2" w14:textId="3133FA49" w:rsidR="00B42954" w:rsidRPr="00B42954" w:rsidRDefault="00B42954" w:rsidP="00B4295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B42954">
                      <w:rPr>
                        <w:noProof/>
                        <w:sz w:val="20"/>
                        <w:szCs w:val="20"/>
                      </w:rPr>
                      <w:t>Italgas S.p.A - Informazioni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3972" w14:textId="3937716B" w:rsidR="00B42954" w:rsidRDefault="00B4295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06F017" wp14:editId="14DF52E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Casella di testo 3" descr="Italgas S.p.A - Informazioni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AF470" w14:textId="3AF06027" w:rsidR="00B42954" w:rsidRPr="00B42954" w:rsidRDefault="00B42954" w:rsidP="00B4295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42954">
                            <w:rPr>
                              <w:noProof/>
                              <w:sz w:val="20"/>
                              <w:szCs w:val="20"/>
                            </w:rPr>
                            <w:t>Italgas S.p.A - Informazioni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6F01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talgas S.p.A - Informazioni Intern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fill o:detectmouseclick="t"/>
              <v:textbox style="mso-fit-shape-to-text:t" inset="0,0,0,15pt">
                <w:txbxContent>
                  <w:p w14:paraId="702AF470" w14:textId="3AF06027" w:rsidR="00B42954" w:rsidRPr="00B42954" w:rsidRDefault="00B42954" w:rsidP="00B4295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B42954">
                      <w:rPr>
                        <w:noProof/>
                        <w:sz w:val="20"/>
                        <w:szCs w:val="20"/>
                      </w:rPr>
                      <w:t>Italgas S.p.A - Informazioni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0F69" w14:textId="3B58D967" w:rsidR="00B42954" w:rsidRDefault="00B4295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990B73" wp14:editId="130115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Casella di testo 1" descr="Italgas S.p.A - Informazioni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1C000" w14:textId="4C0F66F6" w:rsidR="00B42954" w:rsidRPr="00B42954" w:rsidRDefault="00B42954" w:rsidP="00B4295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42954">
                            <w:rPr>
                              <w:noProof/>
                              <w:sz w:val="20"/>
                              <w:szCs w:val="20"/>
                            </w:rPr>
                            <w:t>Italgas S.p.A - Informazioni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90B7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talgas S.p.A - Informazioni Intern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0761C000" w14:textId="4C0F66F6" w:rsidR="00B42954" w:rsidRPr="00B42954" w:rsidRDefault="00B42954" w:rsidP="00B4295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B42954">
                      <w:rPr>
                        <w:noProof/>
                        <w:sz w:val="20"/>
                        <w:szCs w:val="20"/>
                      </w:rPr>
                      <w:t>Italgas S.p.A - Informazioni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494F" w14:textId="77777777" w:rsidR="00DB7B15" w:rsidRDefault="00DB7B15" w:rsidP="00B42954">
      <w:pPr>
        <w:spacing w:after="0" w:line="240" w:lineRule="auto"/>
      </w:pPr>
      <w:r>
        <w:separator/>
      </w:r>
    </w:p>
  </w:footnote>
  <w:footnote w:type="continuationSeparator" w:id="0">
    <w:p w14:paraId="40DFA9EE" w14:textId="77777777" w:rsidR="00DB7B15" w:rsidRDefault="00DB7B15" w:rsidP="00B42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1"/>
    <w:rsid w:val="006A1F21"/>
    <w:rsid w:val="00A55120"/>
    <w:rsid w:val="00B42954"/>
    <w:rsid w:val="00B80CA8"/>
    <w:rsid w:val="00D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208F"/>
  <w15:docId w15:val="{8F667F0D-B8C5-4306-9E48-2C432F1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42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95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>Toscana Energia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5.6-Piano mensile degli interventi GIUGNO-2022_Medea Spa.xls  -  Modalità compatibilità</dc:title>
  <dc:subject/>
  <dc:creator>Alessandro Di Giuseppe</dc:creator>
  <cp:keywords/>
  <cp:lastModifiedBy>Fantoni, Rosella</cp:lastModifiedBy>
  <cp:revision>6</cp:revision>
  <dcterms:created xsi:type="dcterms:W3CDTF">2022-05-23T09:32:00Z</dcterms:created>
  <dcterms:modified xsi:type="dcterms:W3CDTF">2022-12-05T10:56:00Z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Italgas S.p.A - Informazioni Interne</vt:lpwstr>
  </property>
  <property fmtid="{D5CDD505-2E9C-101B-9397-08002B2CF9AE}" pid="5" name="MSIP_Label_aaa12864-f8b0-4cd9-96ef-f0ab13b539b4_Enabled">
    <vt:lpwstr>true</vt:lpwstr>
  </property>
  <property fmtid="{D5CDD505-2E9C-101B-9397-08002B2CF9AE}" pid="6" name="MSIP_Label_aaa12864-f8b0-4cd9-96ef-f0ab13b539b4_SetDate">
    <vt:lpwstr>2022-12-05T10:56:25Z</vt:lpwstr>
  </property>
  <property fmtid="{D5CDD505-2E9C-101B-9397-08002B2CF9AE}" pid="7" name="MSIP_Label_aaa12864-f8b0-4cd9-96ef-f0ab13b539b4_Method">
    <vt:lpwstr>Privileged</vt:lpwstr>
  </property>
  <property fmtid="{D5CDD505-2E9C-101B-9397-08002B2CF9AE}" pid="8" name="MSIP_Label_aaa12864-f8b0-4cd9-96ef-f0ab13b539b4_Name">
    <vt:lpwstr>Interno – con Visual Marking</vt:lpwstr>
  </property>
  <property fmtid="{D5CDD505-2E9C-101B-9397-08002B2CF9AE}" pid="9" name="MSIP_Label_aaa12864-f8b0-4cd9-96ef-f0ab13b539b4_SiteId">
    <vt:lpwstr>a4d618cc-cf96-4e63-9d38-9185499aae90</vt:lpwstr>
  </property>
  <property fmtid="{D5CDD505-2E9C-101B-9397-08002B2CF9AE}" pid="10" name="MSIP_Label_aaa12864-f8b0-4cd9-96ef-f0ab13b539b4_ActionId">
    <vt:lpwstr>11720bbc-5df0-42ab-9e3d-d555266e6678</vt:lpwstr>
  </property>
  <property fmtid="{D5CDD505-2E9C-101B-9397-08002B2CF9AE}" pid="11" name="MSIP_Label_aaa12864-f8b0-4cd9-96ef-f0ab13b539b4_ContentBits">
    <vt:lpwstr>3</vt:lpwstr>
  </property>
</Properties>
</file>