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E91" w:rsidRPr="00262E91" w:rsidRDefault="00262E91" w:rsidP="00262E91">
      <w:pPr>
        <w:widowControl w:val="0"/>
        <w:autoSpaceDE w:val="0"/>
        <w:autoSpaceDN w:val="0"/>
        <w:spacing w:before="95"/>
        <w:outlineLvl w:val="0"/>
        <w:rPr>
          <w:rFonts w:ascii="Arial" w:eastAsia="Arial" w:hAnsi="Arial" w:cs="Arial"/>
          <w:b/>
          <w:bCs/>
          <w:lang w:eastAsia="en-US"/>
        </w:rPr>
      </w:pPr>
      <w:r w:rsidRPr="00262E91">
        <w:rPr>
          <w:rFonts w:ascii="Arial" w:eastAsia="Arial" w:hAnsi="Arial" w:cs="Arial"/>
          <w:b/>
          <w:bCs/>
          <w:lang w:eastAsia="en-US"/>
        </w:rPr>
        <w:t>SPECIFICHE</w:t>
      </w:r>
      <w:r w:rsidRPr="00262E91">
        <w:rPr>
          <w:rFonts w:ascii="Arial" w:eastAsia="Arial" w:hAnsi="Arial" w:cs="Arial"/>
          <w:b/>
          <w:bCs/>
          <w:spacing w:val="-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E</w:t>
      </w:r>
      <w:r w:rsidRPr="00262E91">
        <w:rPr>
          <w:rFonts w:ascii="Arial" w:eastAsia="Arial" w:hAnsi="Arial" w:cs="Arial"/>
          <w:b/>
          <w:bCs/>
          <w:spacing w:val="-5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CRITERI</w:t>
      </w:r>
      <w:r w:rsidRPr="00262E91">
        <w:rPr>
          <w:rFonts w:ascii="Arial" w:eastAsia="Arial" w:hAnsi="Arial" w:cs="Arial"/>
          <w:b/>
          <w:bCs/>
          <w:spacing w:val="-4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PER</w:t>
      </w:r>
      <w:r w:rsidRPr="00262E91">
        <w:rPr>
          <w:rFonts w:ascii="Arial" w:eastAsia="Arial" w:hAnsi="Arial" w:cs="Arial"/>
          <w:b/>
          <w:bCs/>
          <w:spacing w:val="-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L’ACCESSO</w:t>
      </w:r>
      <w:r w:rsidRPr="00262E91">
        <w:rPr>
          <w:rFonts w:ascii="Arial" w:eastAsia="Arial" w:hAnsi="Arial" w:cs="Arial"/>
          <w:b/>
          <w:bCs/>
          <w:spacing w:val="-5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ALLA</w:t>
      </w:r>
      <w:r w:rsidRPr="00262E91">
        <w:rPr>
          <w:rFonts w:ascii="Arial" w:eastAsia="Arial" w:hAnsi="Arial" w:cs="Arial"/>
          <w:b/>
          <w:bCs/>
          <w:spacing w:val="-5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RETE</w:t>
      </w:r>
      <w:r w:rsidRPr="00262E91">
        <w:rPr>
          <w:rFonts w:ascii="Arial" w:eastAsia="Arial" w:hAnsi="Arial" w:cs="Arial"/>
          <w:b/>
          <w:bCs/>
          <w:spacing w:val="-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DI</w:t>
      </w:r>
      <w:r w:rsidRPr="00262E91">
        <w:rPr>
          <w:rFonts w:ascii="Arial" w:eastAsia="Arial" w:hAnsi="Arial" w:cs="Arial"/>
          <w:b/>
          <w:bCs/>
          <w:spacing w:val="-4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DISTRIBUZIONE</w:t>
      </w:r>
    </w:p>
    <w:p w:rsidR="00262E91" w:rsidRPr="00262E91" w:rsidRDefault="00262E91" w:rsidP="00262E91">
      <w:pPr>
        <w:widowControl w:val="0"/>
        <w:autoSpaceDE w:val="0"/>
        <w:autoSpaceDN w:val="0"/>
        <w:rPr>
          <w:rFonts w:ascii="Arial" w:eastAsia="Arial MT" w:hAnsi="Arial MT" w:cs="Arial MT"/>
          <w:b/>
          <w:sz w:val="22"/>
          <w:lang w:eastAsia="en-US"/>
        </w:rPr>
      </w:pPr>
    </w:p>
    <w:p w:rsidR="00262E91" w:rsidRPr="00262E91" w:rsidRDefault="00262E91" w:rsidP="00262E91">
      <w:pPr>
        <w:widowControl w:val="0"/>
        <w:autoSpaceDE w:val="0"/>
        <w:autoSpaceDN w:val="0"/>
        <w:spacing w:before="7"/>
        <w:rPr>
          <w:rFonts w:ascii="Arial" w:eastAsia="Arial MT" w:hAnsi="Arial MT" w:cs="Arial MT"/>
          <w:b/>
          <w:sz w:val="17"/>
          <w:lang w:eastAsia="en-US"/>
        </w:rPr>
      </w:pPr>
    </w:p>
    <w:p w:rsidR="00262E91" w:rsidRPr="00262E91" w:rsidRDefault="00262E91" w:rsidP="00262E91">
      <w:pPr>
        <w:widowControl w:val="0"/>
        <w:autoSpaceDE w:val="0"/>
        <w:autoSpaceDN w:val="0"/>
        <w:spacing w:before="1"/>
        <w:rPr>
          <w:rFonts w:ascii="Arial" w:eastAsia="Arial MT" w:hAnsi="Arial MT" w:cs="Arial MT"/>
          <w:b/>
          <w:szCs w:val="22"/>
          <w:lang w:eastAsia="en-US"/>
        </w:rPr>
      </w:pPr>
      <w:r w:rsidRPr="00262E91">
        <w:rPr>
          <w:rFonts w:ascii="Arial" w:eastAsia="Arial MT" w:hAnsi="Arial MT" w:cs="Arial MT"/>
          <w:b/>
          <w:szCs w:val="22"/>
          <w:lang w:eastAsia="en-US"/>
        </w:rPr>
        <w:t>Premessa</w:t>
      </w:r>
    </w:p>
    <w:p w:rsidR="00262E91" w:rsidRPr="00262E91" w:rsidRDefault="00262E91" w:rsidP="00262E91">
      <w:pPr>
        <w:widowControl w:val="0"/>
        <w:autoSpaceDE w:val="0"/>
        <w:autoSpaceDN w:val="0"/>
        <w:spacing w:before="115" w:line="360" w:lineRule="auto"/>
        <w:ind w:right="110"/>
        <w:jc w:val="both"/>
        <w:rPr>
          <w:rFonts w:ascii="Arial MT" w:eastAsia="Arial MT" w:hAnsi="Arial MT" w:cs="Arial MT"/>
          <w:lang w:eastAsia="en-US"/>
        </w:rPr>
      </w:pPr>
      <w:r w:rsidRPr="00262E91">
        <w:rPr>
          <w:rFonts w:ascii="Arial MT" w:eastAsia="Arial MT" w:hAnsi="Arial MT" w:cs="Arial MT"/>
          <w:lang w:eastAsia="en-US"/>
        </w:rPr>
        <w:t xml:space="preserve">Le specifiche e i criteri per l’accesso alla rete di distribuzione gestita da </w:t>
      </w:r>
      <w:r w:rsidR="00AF6DCE">
        <w:rPr>
          <w:rFonts w:ascii="Arial MT" w:eastAsia="Arial MT" w:hAnsi="Arial MT" w:cs="Arial MT"/>
          <w:lang w:eastAsia="en-US"/>
        </w:rPr>
        <w:t xml:space="preserve">Toscana Energia </w:t>
      </w:r>
      <w:r w:rsidRPr="00262E91">
        <w:rPr>
          <w:rFonts w:ascii="Arial MT" w:eastAsia="Arial MT" w:hAnsi="Arial MT" w:cs="Arial MT"/>
          <w:lang w:eastAsia="en-US"/>
        </w:rPr>
        <w:t>S.p.A. sono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conformi alle Linee guida definite dalle Associazioni di categoria Anigas, Assogas e Utilitalia ed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ottemperano al dettato del Decreto Legislativo 3 marzo 2011 n.28 e successive integrazioni e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modifiche,</w:t>
      </w:r>
      <w:r w:rsidRPr="00262E91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nonché</w:t>
      </w:r>
      <w:r w:rsidRPr="00262E91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</w:t>
      </w:r>
      <w:r w:rsidRPr="00262E91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quanto</w:t>
      </w:r>
      <w:r w:rsidRPr="00262E91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riportato</w:t>
      </w:r>
      <w:r w:rsidRPr="00262E91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nel</w:t>
      </w:r>
      <w:r w:rsidRPr="00262E91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Titolo</w:t>
      </w:r>
      <w:r w:rsidRPr="00262E91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3,</w:t>
      </w:r>
      <w:r w:rsidRPr="00262E91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Art.6</w:t>
      </w:r>
      <w:r w:rsidRPr="00262E91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dell’Allegato</w:t>
      </w:r>
      <w:r w:rsidRPr="00262E91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</w:t>
      </w:r>
      <w:r w:rsidRPr="00262E91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alla</w:t>
      </w:r>
      <w:r w:rsidRPr="00262E91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Delibera</w:t>
      </w:r>
      <w:r w:rsidRPr="00262E91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46/2015/R/GAS</w:t>
      </w:r>
      <w:r w:rsidRPr="00262E91">
        <w:rPr>
          <w:rFonts w:ascii="Arial MT" w:eastAsia="Arial MT" w:hAnsi="Arial MT" w:cs="Arial MT"/>
          <w:spacing w:val="-5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 s.m.i. “Misure a garanzia della trasparenza e della non discriminazione all’accesso alle reti” –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“Pubblicità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trasparenza”.</w:t>
      </w:r>
    </w:p>
    <w:p w:rsidR="00262E91" w:rsidRPr="00262E91" w:rsidRDefault="00262E91" w:rsidP="00262E91">
      <w:pPr>
        <w:widowControl w:val="0"/>
        <w:autoSpaceDE w:val="0"/>
        <w:autoSpaceDN w:val="0"/>
        <w:spacing w:line="360" w:lineRule="auto"/>
        <w:ind w:right="110"/>
        <w:jc w:val="both"/>
        <w:rPr>
          <w:rFonts w:ascii="Arial MT" w:eastAsia="Arial MT" w:hAnsi="Arial MT" w:cs="Arial MT"/>
          <w:lang w:eastAsia="en-US"/>
        </w:rPr>
      </w:pPr>
      <w:r w:rsidRPr="00262E91">
        <w:rPr>
          <w:rFonts w:ascii="Arial MT" w:eastAsia="Arial MT" w:hAnsi="Arial MT" w:cs="Arial MT"/>
          <w:lang w:eastAsia="en-US"/>
        </w:rPr>
        <w:t xml:space="preserve">Attraverso l’applicazione delle condizioni di seguito riportate, </w:t>
      </w:r>
      <w:r w:rsidR="007016D9">
        <w:rPr>
          <w:rFonts w:ascii="Arial MT" w:eastAsia="Arial MT" w:hAnsi="Arial MT" w:cs="Arial MT"/>
          <w:lang w:eastAsia="en-US"/>
        </w:rPr>
        <w:t xml:space="preserve">Toscana Energia </w:t>
      </w:r>
      <w:r w:rsidRPr="00262E91">
        <w:rPr>
          <w:rFonts w:ascii="Arial MT" w:eastAsia="Arial MT" w:hAnsi="Arial MT" w:cs="Arial MT"/>
          <w:lang w:eastAsia="en-US"/>
        </w:rPr>
        <w:t>S.p.A. garantisce la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massima</w:t>
      </w:r>
      <w:r w:rsidRPr="00262E91">
        <w:rPr>
          <w:rFonts w:ascii="Arial MT" w:eastAsia="Arial MT" w:hAnsi="Arial MT" w:cs="Arial MT"/>
          <w:spacing w:val="-7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trasparenza</w:t>
      </w:r>
      <w:r w:rsidRPr="00262E91">
        <w:rPr>
          <w:rFonts w:ascii="Arial MT" w:eastAsia="Arial MT" w:hAnsi="Arial MT" w:cs="Arial MT"/>
          <w:spacing w:val="-7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</w:t>
      </w:r>
      <w:r w:rsidRPr="00262E91">
        <w:rPr>
          <w:rFonts w:ascii="Arial MT" w:eastAsia="Arial MT" w:hAnsi="Arial MT" w:cs="Arial MT"/>
          <w:spacing w:val="-7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la</w:t>
      </w:r>
      <w:r w:rsidRPr="00262E91">
        <w:rPr>
          <w:rFonts w:ascii="Arial MT" w:eastAsia="Arial MT" w:hAnsi="Arial MT" w:cs="Arial MT"/>
          <w:spacing w:val="-7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non</w:t>
      </w:r>
      <w:r w:rsidRPr="00262E91">
        <w:rPr>
          <w:rFonts w:ascii="Arial MT" w:eastAsia="Arial MT" w:hAnsi="Arial MT" w:cs="Arial MT"/>
          <w:spacing w:val="-7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discriminazione</w:t>
      </w:r>
      <w:r w:rsidRPr="00262E91">
        <w:rPr>
          <w:rFonts w:ascii="Arial MT" w:eastAsia="Arial MT" w:hAnsi="Arial MT" w:cs="Arial MT"/>
          <w:spacing w:val="-7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all’accesso</w:t>
      </w:r>
      <w:r w:rsidRPr="00262E91">
        <w:rPr>
          <w:rFonts w:ascii="Arial MT" w:eastAsia="Arial MT" w:hAnsi="Arial MT" w:cs="Arial MT"/>
          <w:spacing w:val="-7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alle</w:t>
      </w:r>
      <w:r w:rsidRPr="00262E91">
        <w:rPr>
          <w:rFonts w:ascii="Arial MT" w:eastAsia="Arial MT" w:hAnsi="Arial MT" w:cs="Arial MT"/>
          <w:spacing w:val="-7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reti</w:t>
      </w:r>
      <w:r w:rsidRPr="00262E91">
        <w:rPr>
          <w:rFonts w:ascii="Arial MT" w:eastAsia="Arial MT" w:hAnsi="Arial MT" w:cs="Arial MT"/>
          <w:spacing w:val="-6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6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distribuzione</w:t>
      </w:r>
      <w:r w:rsidRPr="00262E91">
        <w:rPr>
          <w:rFonts w:ascii="Arial MT" w:eastAsia="Arial MT" w:hAnsi="Arial MT" w:cs="Arial MT"/>
          <w:spacing w:val="-7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nei</w:t>
      </w:r>
      <w:r w:rsidRPr="00262E91">
        <w:rPr>
          <w:rFonts w:ascii="Arial MT" w:eastAsia="Arial MT" w:hAnsi="Arial MT" w:cs="Arial MT"/>
          <w:spacing w:val="-6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confronti</w:t>
      </w:r>
      <w:r w:rsidRPr="00262E91">
        <w:rPr>
          <w:rFonts w:ascii="Arial MT" w:eastAsia="Arial MT" w:hAnsi="Arial MT" w:cs="Arial MT"/>
          <w:spacing w:val="-6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dei</w:t>
      </w:r>
      <w:r w:rsidRPr="00262E91">
        <w:rPr>
          <w:rFonts w:ascii="Arial MT" w:eastAsia="Arial MT" w:hAnsi="Arial MT" w:cs="Arial MT"/>
          <w:spacing w:val="-5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produttori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biometano.</w:t>
      </w:r>
    </w:p>
    <w:p w:rsidR="00262E91" w:rsidRPr="00262E91" w:rsidRDefault="00262E91" w:rsidP="00262E91">
      <w:pPr>
        <w:widowControl w:val="0"/>
        <w:autoSpaceDE w:val="0"/>
        <w:autoSpaceDN w:val="0"/>
        <w:rPr>
          <w:rFonts w:ascii="Arial MT" w:eastAsia="Arial MT" w:hAnsi="Arial MT" w:cs="Arial MT"/>
          <w:sz w:val="22"/>
          <w:lang w:eastAsia="en-US"/>
        </w:rPr>
      </w:pPr>
    </w:p>
    <w:p w:rsidR="00262E91" w:rsidRPr="00262E91" w:rsidRDefault="00262E91" w:rsidP="00262E91">
      <w:pPr>
        <w:widowControl w:val="0"/>
        <w:autoSpaceDE w:val="0"/>
        <w:autoSpaceDN w:val="0"/>
        <w:rPr>
          <w:rFonts w:ascii="Arial MT" w:eastAsia="Arial MT" w:hAnsi="Arial MT" w:cs="Arial MT"/>
          <w:sz w:val="22"/>
          <w:lang w:eastAsia="en-US"/>
        </w:rPr>
      </w:pPr>
    </w:p>
    <w:p w:rsidR="00262E91" w:rsidRPr="00262E91" w:rsidRDefault="00262E91" w:rsidP="00262E91">
      <w:pPr>
        <w:widowControl w:val="0"/>
        <w:autoSpaceDE w:val="0"/>
        <w:autoSpaceDN w:val="0"/>
        <w:spacing w:before="186"/>
        <w:outlineLvl w:val="0"/>
        <w:rPr>
          <w:rFonts w:ascii="Arial" w:eastAsia="Arial" w:hAnsi="Arial" w:cs="Arial"/>
          <w:b/>
          <w:bCs/>
          <w:lang w:eastAsia="en-US"/>
        </w:rPr>
      </w:pPr>
      <w:r w:rsidRPr="00262E91">
        <w:rPr>
          <w:rFonts w:ascii="Arial" w:eastAsia="Arial" w:hAnsi="Arial" w:cs="Arial"/>
          <w:b/>
          <w:bCs/>
          <w:lang w:eastAsia="en-US"/>
        </w:rPr>
        <w:t>Termini</w:t>
      </w:r>
      <w:r w:rsidRPr="00262E91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e</w:t>
      </w:r>
      <w:r w:rsidRPr="00262E91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definizioni</w:t>
      </w:r>
      <w:bookmarkStart w:id="0" w:name="_GoBack"/>
      <w:bookmarkEnd w:id="0"/>
    </w:p>
    <w:p w:rsidR="00262E91" w:rsidRPr="00262E91" w:rsidRDefault="00262E91" w:rsidP="00262E91">
      <w:pPr>
        <w:widowControl w:val="0"/>
        <w:autoSpaceDE w:val="0"/>
        <w:autoSpaceDN w:val="0"/>
        <w:spacing w:before="9"/>
        <w:rPr>
          <w:rFonts w:ascii="Arial" w:eastAsia="Arial MT" w:hAnsi="Arial MT" w:cs="Arial MT"/>
          <w:b/>
          <w:sz w:val="21"/>
          <w:lang w:eastAsia="en-US"/>
        </w:rPr>
      </w:pPr>
    </w:p>
    <w:p w:rsidR="00262E91" w:rsidRPr="00262E91" w:rsidRDefault="00262E91" w:rsidP="00262E91">
      <w:pPr>
        <w:widowControl w:val="0"/>
        <w:autoSpaceDE w:val="0"/>
        <w:autoSpaceDN w:val="0"/>
        <w:spacing w:line="360" w:lineRule="auto"/>
        <w:rPr>
          <w:rFonts w:ascii="Arial MT" w:eastAsia="Arial MT" w:hAnsi="Arial MT" w:cs="Arial MT"/>
          <w:lang w:eastAsia="en-US"/>
        </w:rPr>
      </w:pPr>
      <w:r w:rsidRPr="00262E91">
        <w:rPr>
          <w:rFonts w:ascii="Arial" w:eastAsia="Arial MT" w:hAnsi="Arial MT" w:cs="Arial MT"/>
          <w:b/>
          <w:lang w:eastAsia="en-US"/>
        </w:rPr>
        <w:t>Biometano:</w:t>
      </w:r>
      <w:r w:rsidRPr="00262E91">
        <w:rPr>
          <w:rFonts w:ascii="Arial" w:eastAsia="Arial MT" w:hAnsi="Arial MT" w:cs="Arial MT"/>
          <w:b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gas</w:t>
      </w:r>
      <w:r w:rsidRPr="00262E91">
        <w:rPr>
          <w:rFonts w:ascii="Arial MT" w:eastAsia="Arial MT" w:hAnsi="Arial MT" w:cs="Arial MT"/>
          <w:spacing w:val="28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contenente</w:t>
      </w:r>
      <w:r w:rsidRPr="00262E91">
        <w:rPr>
          <w:rFonts w:ascii="Arial MT" w:eastAsia="Arial MT" w:hAnsi="Arial MT" w:cs="Arial MT"/>
          <w:spacing w:val="2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principalmente</w:t>
      </w:r>
      <w:r w:rsidRPr="00262E91">
        <w:rPr>
          <w:rFonts w:ascii="Arial MT" w:eastAsia="Arial MT" w:hAnsi="Arial MT" w:cs="Arial MT"/>
          <w:spacing w:val="28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metano</w:t>
      </w:r>
      <w:r w:rsidRPr="00262E91">
        <w:rPr>
          <w:rFonts w:ascii="Arial MT" w:eastAsia="Arial MT" w:hAnsi="Arial MT" w:cs="Arial MT"/>
          <w:spacing w:val="2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ottenuto</w:t>
      </w:r>
      <w:r w:rsidRPr="00262E91">
        <w:rPr>
          <w:rFonts w:ascii="Arial MT" w:eastAsia="Arial MT" w:hAnsi="Arial MT" w:cs="Arial MT"/>
          <w:spacing w:val="2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della</w:t>
      </w:r>
      <w:r w:rsidRPr="00262E91">
        <w:rPr>
          <w:rFonts w:ascii="Arial MT" w:eastAsia="Arial MT" w:hAnsi="Arial MT" w:cs="Arial MT"/>
          <w:spacing w:val="28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purificazione</w:t>
      </w:r>
      <w:r w:rsidRPr="00262E91">
        <w:rPr>
          <w:rFonts w:ascii="Arial MT" w:eastAsia="Arial MT" w:hAnsi="Arial MT" w:cs="Arial MT"/>
          <w:spacing w:val="2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2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biogas</w:t>
      </w:r>
      <w:r w:rsidRPr="00262E91">
        <w:rPr>
          <w:rFonts w:ascii="Arial MT" w:eastAsia="Arial MT" w:hAnsi="Arial MT" w:cs="Arial MT"/>
          <w:spacing w:val="2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o</w:t>
      </w:r>
      <w:r w:rsidRPr="00262E91">
        <w:rPr>
          <w:rFonts w:ascii="Arial MT" w:eastAsia="Arial MT" w:hAnsi="Arial MT" w:cs="Arial MT"/>
          <w:spacing w:val="28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da</w:t>
      </w:r>
      <w:r w:rsidRPr="00262E91">
        <w:rPr>
          <w:rFonts w:ascii="Arial MT" w:eastAsia="Arial MT" w:hAnsi="Arial MT" w:cs="Arial MT"/>
          <w:spacing w:val="-5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metanazione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bio-syngas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(rif.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UNI/TS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11537)</w:t>
      </w:r>
    </w:p>
    <w:p w:rsidR="00262E91" w:rsidRPr="00262E91" w:rsidRDefault="00262E91" w:rsidP="00262E91">
      <w:pPr>
        <w:widowControl w:val="0"/>
        <w:autoSpaceDE w:val="0"/>
        <w:autoSpaceDN w:val="0"/>
        <w:spacing w:before="140" w:line="360" w:lineRule="auto"/>
        <w:rPr>
          <w:rFonts w:ascii="Arial MT" w:eastAsia="Arial MT" w:hAnsi="Arial MT" w:cs="Arial MT"/>
          <w:lang w:eastAsia="en-US"/>
        </w:rPr>
      </w:pPr>
      <w:r w:rsidRPr="00262E91">
        <w:rPr>
          <w:rFonts w:ascii="Arial" w:eastAsia="Arial MT" w:hAnsi="Arial" w:cs="Arial MT"/>
          <w:b/>
          <w:lang w:eastAsia="en-US"/>
        </w:rPr>
        <w:t>Gestore</w:t>
      </w:r>
      <w:r w:rsidRPr="00262E91">
        <w:rPr>
          <w:rFonts w:ascii="Arial" w:eastAsia="Arial MT" w:hAnsi="Arial" w:cs="Arial MT"/>
          <w:b/>
          <w:spacing w:val="-4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lang w:eastAsia="en-US"/>
        </w:rPr>
        <w:t>di</w:t>
      </w:r>
      <w:r w:rsidRPr="00262E91">
        <w:rPr>
          <w:rFonts w:ascii="Arial" w:eastAsia="Arial MT" w:hAnsi="Arial" w:cs="Arial MT"/>
          <w:b/>
          <w:spacing w:val="-4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lang w:eastAsia="en-US"/>
        </w:rPr>
        <w:t>rete:</w:t>
      </w:r>
      <w:r w:rsidRPr="00262E91">
        <w:rPr>
          <w:rFonts w:ascii="Arial" w:eastAsia="Arial MT" w:hAnsi="Arial" w:cs="Arial MT"/>
          <w:b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è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il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soggetto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che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gestisce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il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servizio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distribuzione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gas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naturale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(rif.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Delibera</w:t>
      </w:r>
      <w:r w:rsidRPr="00262E91">
        <w:rPr>
          <w:rFonts w:ascii="Arial MT" w:eastAsia="Arial MT" w:hAnsi="Arial MT" w:cs="Arial MT"/>
          <w:spacing w:val="-5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46/2015/R/gas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s.m.i.)</w:t>
      </w:r>
    </w:p>
    <w:p w:rsidR="00262E91" w:rsidRPr="00262E91" w:rsidRDefault="00262E91" w:rsidP="00262E91">
      <w:pPr>
        <w:widowControl w:val="0"/>
        <w:autoSpaceDE w:val="0"/>
        <w:autoSpaceDN w:val="0"/>
        <w:spacing w:before="136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" w:eastAsia="Arial MT" w:hAnsi="Arial MT" w:cs="Arial MT"/>
          <w:b/>
          <w:szCs w:val="22"/>
          <w:lang w:eastAsia="en-US"/>
        </w:rPr>
        <w:t>Impianto</w:t>
      </w:r>
      <w:r w:rsidRPr="00262E91">
        <w:rPr>
          <w:rFonts w:ascii="Arial" w:eastAsia="Arial MT" w:hAnsi="Arial MT" w:cs="Arial MT"/>
          <w:b/>
          <w:spacing w:val="-4"/>
          <w:szCs w:val="22"/>
          <w:lang w:eastAsia="en-US"/>
        </w:rPr>
        <w:t xml:space="preserve"> </w:t>
      </w:r>
      <w:r w:rsidRPr="00262E91">
        <w:rPr>
          <w:rFonts w:ascii="Arial" w:eastAsia="Arial MT" w:hAnsi="Arial MT" w:cs="Arial MT"/>
          <w:b/>
          <w:szCs w:val="22"/>
          <w:lang w:eastAsia="en-US"/>
        </w:rPr>
        <w:t>di</w:t>
      </w:r>
      <w:r w:rsidRPr="00262E91">
        <w:rPr>
          <w:rFonts w:ascii="Arial" w:eastAsia="Arial MT" w:hAnsi="Arial MT" w:cs="Arial MT"/>
          <w:b/>
          <w:spacing w:val="-2"/>
          <w:szCs w:val="22"/>
          <w:lang w:eastAsia="en-US"/>
        </w:rPr>
        <w:t xml:space="preserve"> </w:t>
      </w:r>
      <w:r w:rsidRPr="00262E91">
        <w:rPr>
          <w:rFonts w:ascii="Arial" w:eastAsia="Arial MT" w:hAnsi="Arial MT" w:cs="Arial MT"/>
          <w:b/>
          <w:szCs w:val="22"/>
          <w:lang w:eastAsia="en-US"/>
        </w:rPr>
        <w:t>connessione</w:t>
      </w:r>
      <w:r w:rsidRPr="00262E91">
        <w:rPr>
          <w:rFonts w:ascii="Arial" w:eastAsia="Arial MT" w:hAnsi="Arial MT" w:cs="Arial MT"/>
          <w:b/>
          <w:spacing w:val="-2"/>
          <w:szCs w:val="22"/>
          <w:lang w:eastAsia="en-US"/>
        </w:rPr>
        <w:t xml:space="preserve"> </w:t>
      </w:r>
      <w:r w:rsidRPr="00262E91">
        <w:rPr>
          <w:rFonts w:ascii="Arial" w:eastAsia="Arial MT" w:hAnsi="Arial MT" w:cs="Arial MT"/>
          <w:b/>
          <w:szCs w:val="22"/>
          <w:lang w:eastAsia="en-US"/>
        </w:rPr>
        <w:t>alla</w:t>
      </w:r>
      <w:r w:rsidRPr="00262E91">
        <w:rPr>
          <w:rFonts w:ascii="Arial" w:eastAsia="Arial MT" w:hAnsi="Arial MT" w:cs="Arial MT"/>
          <w:b/>
          <w:spacing w:val="-2"/>
          <w:szCs w:val="22"/>
          <w:lang w:eastAsia="en-US"/>
        </w:rPr>
        <w:t xml:space="preserve"> </w:t>
      </w:r>
      <w:r w:rsidRPr="00262E91">
        <w:rPr>
          <w:rFonts w:ascii="Arial" w:eastAsia="Arial MT" w:hAnsi="Arial MT" w:cs="Arial MT"/>
          <w:b/>
          <w:szCs w:val="22"/>
          <w:lang w:eastAsia="en-US"/>
        </w:rPr>
        <w:t>rete:</w:t>
      </w:r>
      <w:r w:rsidRPr="00262E91">
        <w:rPr>
          <w:rFonts w:ascii="Arial" w:eastAsia="Arial MT" w:hAnsi="Arial MT" w:cs="Arial MT"/>
          <w:b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si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intende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composto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da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(rif.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UNI/TS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11537):</w:t>
      </w:r>
    </w:p>
    <w:p w:rsidR="00AF6DCE" w:rsidRPr="00AF6DCE" w:rsidRDefault="00262E91" w:rsidP="00AF6DCE">
      <w:pPr>
        <w:pStyle w:val="Paragrafoelenco"/>
        <w:numPr>
          <w:ilvl w:val="0"/>
          <w:numId w:val="22"/>
        </w:numPr>
        <w:tabs>
          <w:tab w:val="left" w:pos="567"/>
        </w:tabs>
        <w:spacing w:before="116"/>
      </w:pPr>
      <w:r w:rsidRPr="00AF6DCE">
        <w:t>impianto</w:t>
      </w:r>
      <w:r w:rsidRPr="00AF6DCE">
        <w:rPr>
          <w:spacing w:val="-2"/>
        </w:rPr>
        <w:t xml:space="preserve"> </w:t>
      </w:r>
      <w:r w:rsidRPr="00AF6DCE">
        <w:t>di</w:t>
      </w:r>
      <w:r w:rsidRPr="00AF6DCE">
        <w:rPr>
          <w:spacing w:val="-1"/>
        </w:rPr>
        <w:t xml:space="preserve"> </w:t>
      </w:r>
      <w:r w:rsidRPr="00AF6DCE">
        <w:t>consegna</w:t>
      </w:r>
      <w:r w:rsidRPr="00AF6DCE">
        <w:rPr>
          <w:spacing w:val="-2"/>
        </w:rPr>
        <w:t xml:space="preserve"> </w:t>
      </w:r>
      <w:r w:rsidRPr="00AF6DCE">
        <w:t>e</w:t>
      </w:r>
      <w:r w:rsidRPr="00AF6DCE">
        <w:rPr>
          <w:spacing w:val="-2"/>
        </w:rPr>
        <w:t xml:space="preserve"> </w:t>
      </w:r>
      <w:r w:rsidRPr="00AF6DCE">
        <w:t>misura;</w:t>
      </w:r>
    </w:p>
    <w:p w:rsidR="00262E91" w:rsidRDefault="00262E91" w:rsidP="00AF6DCE">
      <w:pPr>
        <w:pStyle w:val="Paragrafoelenco"/>
        <w:numPr>
          <w:ilvl w:val="0"/>
          <w:numId w:val="22"/>
        </w:numPr>
        <w:tabs>
          <w:tab w:val="left" w:pos="567"/>
        </w:tabs>
        <w:spacing w:before="116"/>
      </w:pPr>
      <w:r w:rsidRPr="00AF6DCE">
        <w:t>impianto</w:t>
      </w:r>
      <w:r w:rsidRPr="00AF6DCE">
        <w:rPr>
          <w:spacing w:val="-3"/>
        </w:rPr>
        <w:t xml:space="preserve"> </w:t>
      </w:r>
      <w:r w:rsidRPr="00AF6DCE">
        <w:t>di</w:t>
      </w:r>
      <w:r w:rsidRPr="00AF6DCE">
        <w:rPr>
          <w:spacing w:val="-2"/>
        </w:rPr>
        <w:t xml:space="preserve"> </w:t>
      </w:r>
      <w:r w:rsidRPr="00AF6DCE">
        <w:t>ricezione</w:t>
      </w:r>
      <w:r w:rsidRPr="00AF6DCE">
        <w:rPr>
          <w:spacing w:val="-2"/>
        </w:rPr>
        <w:t xml:space="preserve"> </w:t>
      </w:r>
      <w:r w:rsidRPr="00AF6DCE">
        <w:t>e</w:t>
      </w:r>
      <w:r w:rsidRPr="00AF6DCE">
        <w:rPr>
          <w:spacing w:val="-2"/>
        </w:rPr>
        <w:t xml:space="preserve"> </w:t>
      </w:r>
      <w:r w:rsidRPr="00AF6DCE">
        <w:t>immissione;</w:t>
      </w:r>
    </w:p>
    <w:p w:rsidR="00262E91" w:rsidRPr="00AF6DCE" w:rsidRDefault="00262E91" w:rsidP="00AF6DCE">
      <w:pPr>
        <w:pStyle w:val="Paragrafoelenco"/>
        <w:numPr>
          <w:ilvl w:val="0"/>
          <w:numId w:val="22"/>
        </w:numPr>
        <w:tabs>
          <w:tab w:val="left" w:pos="567"/>
        </w:tabs>
        <w:spacing w:before="116"/>
      </w:pPr>
      <w:r w:rsidRPr="00AF6DCE">
        <w:t>il</w:t>
      </w:r>
      <w:r w:rsidRPr="00AF6DCE">
        <w:rPr>
          <w:spacing w:val="-3"/>
        </w:rPr>
        <w:t xml:space="preserve"> </w:t>
      </w:r>
      <w:r w:rsidRPr="00AF6DCE">
        <w:t>relativo</w:t>
      </w:r>
      <w:r w:rsidRPr="00AF6DCE">
        <w:rPr>
          <w:spacing w:val="-2"/>
        </w:rPr>
        <w:t xml:space="preserve"> </w:t>
      </w:r>
      <w:r w:rsidRPr="00AF6DCE">
        <w:t>collegamento</w:t>
      </w:r>
      <w:r w:rsidRPr="00AF6DCE">
        <w:rPr>
          <w:spacing w:val="-2"/>
        </w:rPr>
        <w:t xml:space="preserve"> </w:t>
      </w:r>
      <w:r w:rsidRPr="00AF6DCE">
        <w:t>alla</w:t>
      </w:r>
      <w:r w:rsidRPr="00AF6DCE">
        <w:rPr>
          <w:spacing w:val="-2"/>
        </w:rPr>
        <w:t xml:space="preserve"> </w:t>
      </w:r>
      <w:r w:rsidRPr="00AF6DCE">
        <w:t>rete</w:t>
      </w:r>
      <w:r w:rsidRPr="00AF6DCE">
        <w:rPr>
          <w:spacing w:val="-3"/>
        </w:rPr>
        <w:t xml:space="preserve"> </w:t>
      </w:r>
      <w:r w:rsidRPr="00AF6DCE">
        <w:t>esistente.</w:t>
      </w:r>
    </w:p>
    <w:p w:rsidR="00262E91" w:rsidRPr="00262E91" w:rsidRDefault="00262E91" w:rsidP="00262E91">
      <w:pPr>
        <w:widowControl w:val="0"/>
        <w:autoSpaceDE w:val="0"/>
        <w:autoSpaceDN w:val="0"/>
        <w:spacing w:before="2"/>
        <w:rPr>
          <w:rFonts w:ascii="Arial MT" w:eastAsia="Arial MT" w:hAnsi="Arial MT" w:cs="Arial MT"/>
          <w:sz w:val="22"/>
          <w:lang w:eastAsia="en-US"/>
        </w:rPr>
      </w:pPr>
    </w:p>
    <w:p w:rsidR="00AF6DCE" w:rsidRPr="00262E91" w:rsidRDefault="00262E91" w:rsidP="00262E91">
      <w:pPr>
        <w:widowControl w:val="0"/>
        <w:autoSpaceDE w:val="0"/>
        <w:autoSpaceDN w:val="0"/>
        <w:spacing w:line="360" w:lineRule="auto"/>
        <w:ind w:right="112"/>
        <w:jc w:val="both"/>
        <w:rPr>
          <w:rFonts w:ascii="Arial MT" w:eastAsia="Arial MT" w:hAnsi="Arial MT" w:cs="Arial MT"/>
          <w:lang w:eastAsia="en-US"/>
        </w:rPr>
      </w:pPr>
      <w:r w:rsidRPr="00262E91">
        <w:rPr>
          <w:rFonts w:ascii="Arial" w:eastAsia="Arial MT" w:hAnsi="Arial" w:cs="Arial MT"/>
          <w:b/>
          <w:lang w:eastAsia="en-US"/>
        </w:rPr>
        <w:t xml:space="preserve">Impianto di consegna e misura: </w:t>
      </w:r>
      <w:r w:rsidRPr="00262E91">
        <w:rPr>
          <w:rFonts w:ascii="Arial MT" w:eastAsia="Arial MT" w:hAnsi="Arial MT" w:cs="Arial MT"/>
          <w:lang w:eastAsia="en-US"/>
        </w:rPr>
        <w:t>impianto su cui avvengono le transazioni economiche riferite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all’immissione di biometano in rete e sul quale a tale scopo sono misurati i volumi, le portate ed il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spacing w:val="-1"/>
          <w:lang w:eastAsia="en-US"/>
        </w:rPr>
        <w:t>contenuto</w:t>
      </w:r>
      <w:r w:rsidRPr="00262E91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262E91">
        <w:rPr>
          <w:rFonts w:ascii="Arial MT" w:eastAsia="Arial MT" w:hAnsi="Arial MT" w:cs="Arial MT"/>
          <w:spacing w:val="-1"/>
          <w:lang w:eastAsia="en-US"/>
        </w:rPr>
        <w:t>energetico</w:t>
      </w:r>
      <w:r w:rsidRPr="00262E91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immesso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nelle</w:t>
      </w:r>
      <w:r w:rsidRPr="00262E91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reti</w:t>
      </w:r>
      <w:r w:rsidRPr="00262E91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dai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produttori.</w:t>
      </w:r>
      <w:r w:rsidRPr="00262E91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L’impianto</w:t>
      </w:r>
      <w:r w:rsidRPr="00262E91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consegna</w:t>
      </w:r>
      <w:r w:rsidRPr="00262E91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misura</w:t>
      </w:r>
      <w:r w:rsidRPr="00262E91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comprende</w:t>
      </w:r>
      <w:r w:rsidRPr="00262E91">
        <w:rPr>
          <w:rFonts w:ascii="Arial MT" w:eastAsia="Arial MT" w:hAnsi="Arial MT" w:cs="Arial MT"/>
          <w:spacing w:val="-5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le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seguenti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sezioni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funzionali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(rif.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UNI/TS 11537):</w:t>
      </w:r>
    </w:p>
    <w:p w:rsidR="00262E91" w:rsidRDefault="00262E91" w:rsidP="00AF6DCE">
      <w:pPr>
        <w:pStyle w:val="Paragrafoelenco"/>
        <w:numPr>
          <w:ilvl w:val="0"/>
          <w:numId w:val="26"/>
        </w:numPr>
        <w:tabs>
          <w:tab w:val="left" w:pos="567"/>
        </w:tabs>
        <w:spacing w:before="116"/>
        <w:ind w:hanging="1222"/>
      </w:pPr>
      <w:r w:rsidRPr="00AF6DCE">
        <w:t>controllo di qualità del biometano e gestione del biometano fuori specifica;</w:t>
      </w:r>
    </w:p>
    <w:p w:rsidR="00AF6DCE" w:rsidRPr="00AF6DCE" w:rsidRDefault="00AF6DCE" w:rsidP="00AF6DCE">
      <w:pPr>
        <w:pStyle w:val="Paragrafoelenco"/>
        <w:numPr>
          <w:ilvl w:val="0"/>
          <w:numId w:val="26"/>
        </w:numPr>
        <w:tabs>
          <w:tab w:val="left" w:pos="567"/>
        </w:tabs>
        <w:spacing w:before="116"/>
        <w:ind w:hanging="1222"/>
      </w:pPr>
      <w:r w:rsidRPr="00AF6DCE">
        <w:t>misurazione delle caratteristiche fisiche di pressione e temperatura del biometano;</w:t>
      </w:r>
    </w:p>
    <w:p w:rsidR="00AF6DCE" w:rsidRDefault="00AF6DCE" w:rsidP="00AF6DCE">
      <w:pPr>
        <w:pStyle w:val="Paragrafoelenco"/>
        <w:numPr>
          <w:ilvl w:val="0"/>
          <w:numId w:val="26"/>
        </w:numPr>
        <w:tabs>
          <w:tab w:val="left" w:pos="567"/>
        </w:tabs>
        <w:spacing w:before="116"/>
        <w:ind w:left="567" w:hanging="709"/>
      </w:pPr>
      <w:r>
        <w:t>misura del contenuto energetico, dei volumi e delle portate di biometano consegnate (con finalità fiscale/commerciale).</w:t>
      </w:r>
    </w:p>
    <w:p w:rsidR="00AF6DCE" w:rsidRPr="00AF6DCE" w:rsidRDefault="00AF6DCE" w:rsidP="00AF6DCE">
      <w:pPr>
        <w:pStyle w:val="Paragrafoelenco"/>
        <w:tabs>
          <w:tab w:val="left" w:pos="567"/>
        </w:tabs>
        <w:spacing w:before="116"/>
        <w:ind w:left="1080" w:hanging="1222"/>
      </w:pPr>
    </w:p>
    <w:p w:rsidR="00262E91" w:rsidRPr="00262E91" w:rsidRDefault="00262E91" w:rsidP="00262E91">
      <w:pPr>
        <w:widowControl w:val="0"/>
        <w:autoSpaceDE w:val="0"/>
        <w:autoSpaceDN w:val="0"/>
        <w:spacing w:before="136" w:line="360" w:lineRule="auto"/>
        <w:rPr>
          <w:rFonts w:ascii="Arial MT" w:eastAsia="Arial MT" w:hAnsi="Arial MT" w:cs="Arial MT"/>
          <w:lang w:eastAsia="en-US"/>
        </w:rPr>
      </w:pPr>
      <w:r w:rsidRPr="00262E91">
        <w:rPr>
          <w:rFonts w:ascii="Arial MT" w:eastAsia="Arial MT" w:hAnsi="Arial MT" w:cs="Arial MT"/>
          <w:lang w:eastAsia="en-US"/>
        </w:rPr>
        <w:t>Tale</w:t>
      </w:r>
      <w:r w:rsidRPr="00262E91">
        <w:rPr>
          <w:rFonts w:ascii="Arial MT" w:eastAsia="Arial MT" w:hAnsi="Arial MT" w:cs="Arial MT"/>
          <w:spacing w:val="2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impianto</w:t>
      </w:r>
      <w:r w:rsidRPr="00262E91">
        <w:rPr>
          <w:rFonts w:ascii="Arial MT" w:eastAsia="Arial MT" w:hAnsi="Arial MT" w:cs="Arial MT"/>
          <w:spacing w:val="30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non</w:t>
      </w:r>
      <w:r w:rsidRPr="00262E91">
        <w:rPr>
          <w:rFonts w:ascii="Arial MT" w:eastAsia="Arial MT" w:hAnsi="Arial MT" w:cs="Arial MT"/>
          <w:spacing w:val="30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è</w:t>
      </w:r>
      <w:r w:rsidRPr="00262E91">
        <w:rPr>
          <w:rFonts w:ascii="Arial MT" w:eastAsia="Arial MT" w:hAnsi="Arial MT" w:cs="Arial MT"/>
          <w:spacing w:val="30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ricompreso</w:t>
      </w:r>
      <w:r w:rsidRPr="00262E91">
        <w:rPr>
          <w:rFonts w:ascii="Arial MT" w:eastAsia="Arial MT" w:hAnsi="Arial MT" w:cs="Arial MT"/>
          <w:spacing w:val="30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nella</w:t>
      </w:r>
      <w:r w:rsidRPr="00262E91">
        <w:rPr>
          <w:rFonts w:ascii="Arial MT" w:eastAsia="Arial MT" w:hAnsi="Arial MT" w:cs="Arial MT"/>
          <w:spacing w:val="2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definizione</w:t>
      </w:r>
      <w:r w:rsidRPr="00262E91">
        <w:rPr>
          <w:rFonts w:ascii="Arial MT" w:eastAsia="Arial MT" w:hAnsi="Arial MT" w:cs="Arial MT"/>
          <w:spacing w:val="30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3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“Impianto</w:t>
      </w:r>
      <w:r w:rsidRPr="00262E91">
        <w:rPr>
          <w:rFonts w:ascii="Arial MT" w:eastAsia="Arial MT" w:hAnsi="Arial MT" w:cs="Arial MT"/>
          <w:spacing w:val="30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3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Connessione”</w:t>
      </w:r>
      <w:r w:rsidRPr="00262E91">
        <w:rPr>
          <w:rFonts w:ascii="Arial MT" w:eastAsia="Arial MT" w:hAnsi="Arial MT" w:cs="Arial MT"/>
          <w:spacing w:val="3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30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cui</w:t>
      </w:r>
      <w:r w:rsidRPr="00262E91">
        <w:rPr>
          <w:rFonts w:ascii="Arial MT" w:eastAsia="Arial MT" w:hAnsi="Arial MT" w:cs="Arial MT"/>
          <w:spacing w:val="3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alla</w:t>
      </w:r>
      <w:r w:rsidRPr="00262E91">
        <w:rPr>
          <w:rFonts w:ascii="Arial MT" w:eastAsia="Arial MT" w:hAnsi="Arial MT" w:cs="Arial MT"/>
          <w:spacing w:val="30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Del.</w:t>
      </w:r>
      <w:r w:rsidRPr="00262E91">
        <w:rPr>
          <w:rFonts w:ascii="Arial MT" w:eastAsia="Arial MT" w:hAnsi="Arial MT" w:cs="Arial MT"/>
          <w:spacing w:val="-5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46/2015/R/Gas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s.m.i.</w:t>
      </w:r>
    </w:p>
    <w:p w:rsidR="00262E91" w:rsidRPr="00262E91" w:rsidRDefault="00262E91" w:rsidP="00CB2160">
      <w:pPr>
        <w:widowControl w:val="0"/>
        <w:autoSpaceDE w:val="0"/>
        <w:autoSpaceDN w:val="0"/>
        <w:spacing w:before="140" w:line="360" w:lineRule="auto"/>
        <w:rPr>
          <w:rFonts w:ascii="Arial MT" w:eastAsia="Arial MT" w:hAnsi="Arial MT" w:cs="Arial MT"/>
          <w:szCs w:val="22"/>
          <w:lang w:eastAsia="en-US"/>
        </w:rPr>
        <w:sectPr w:rsidR="00262E91" w:rsidRPr="00262E91" w:rsidSect="00262E9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740" w:right="1440" w:bottom="280" w:left="1580" w:header="997" w:footer="720" w:gutter="0"/>
          <w:pgNumType w:start="1"/>
          <w:cols w:space="720"/>
        </w:sectPr>
      </w:pPr>
      <w:r w:rsidRPr="00262E91">
        <w:rPr>
          <w:rFonts w:ascii="Arial" w:eastAsia="Arial MT" w:hAnsi="Arial MT" w:cs="Arial MT"/>
          <w:b/>
          <w:szCs w:val="22"/>
          <w:lang w:eastAsia="en-US"/>
        </w:rPr>
        <w:t>Impianto</w:t>
      </w:r>
      <w:r w:rsidRPr="00262E91">
        <w:rPr>
          <w:rFonts w:ascii="Arial" w:eastAsia="Arial MT" w:hAnsi="Arial MT" w:cs="Arial MT"/>
          <w:b/>
          <w:spacing w:val="3"/>
          <w:szCs w:val="22"/>
          <w:lang w:eastAsia="en-US"/>
        </w:rPr>
        <w:t xml:space="preserve"> </w:t>
      </w:r>
      <w:r w:rsidRPr="00262E91">
        <w:rPr>
          <w:rFonts w:ascii="Arial" w:eastAsia="Arial MT" w:hAnsi="Arial MT" w:cs="Arial MT"/>
          <w:b/>
          <w:szCs w:val="22"/>
          <w:lang w:eastAsia="en-US"/>
        </w:rPr>
        <w:t>di</w:t>
      </w:r>
      <w:r w:rsidRPr="00262E91">
        <w:rPr>
          <w:rFonts w:ascii="Arial" w:eastAsia="Arial MT" w:hAnsi="Arial MT" w:cs="Arial MT"/>
          <w:b/>
          <w:spacing w:val="4"/>
          <w:szCs w:val="22"/>
          <w:lang w:eastAsia="en-US"/>
        </w:rPr>
        <w:t xml:space="preserve"> </w:t>
      </w:r>
      <w:r w:rsidRPr="00262E91">
        <w:rPr>
          <w:rFonts w:ascii="Arial" w:eastAsia="Arial MT" w:hAnsi="Arial MT" w:cs="Arial MT"/>
          <w:b/>
          <w:szCs w:val="22"/>
          <w:lang w:eastAsia="en-US"/>
        </w:rPr>
        <w:t>ricezione</w:t>
      </w:r>
      <w:r w:rsidRPr="00262E91">
        <w:rPr>
          <w:rFonts w:ascii="Arial" w:eastAsia="Arial MT" w:hAnsi="Arial MT" w:cs="Arial MT"/>
          <w:b/>
          <w:spacing w:val="3"/>
          <w:szCs w:val="22"/>
          <w:lang w:eastAsia="en-US"/>
        </w:rPr>
        <w:t xml:space="preserve"> </w:t>
      </w:r>
      <w:r w:rsidRPr="00262E91">
        <w:rPr>
          <w:rFonts w:ascii="Arial" w:eastAsia="Arial MT" w:hAnsi="Arial MT" w:cs="Arial MT"/>
          <w:b/>
          <w:szCs w:val="22"/>
          <w:lang w:eastAsia="en-US"/>
        </w:rPr>
        <w:t>e</w:t>
      </w:r>
      <w:r w:rsidRPr="00262E91">
        <w:rPr>
          <w:rFonts w:ascii="Arial" w:eastAsia="Arial MT" w:hAnsi="Arial MT" w:cs="Arial MT"/>
          <w:b/>
          <w:spacing w:val="4"/>
          <w:szCs w:val="22"/>
          <w:lang w:eastAsia="en-US"/>
        </w:rPr>
        <w:t xml:space="preserve"> </w:t>
      </w:r>
      <w:r w:rsidRPr="00262E91">
        <w:rPr>
          <w:rFonts w:ascii="Arial" w:eastAsia="Arial MT" w:hAnsi="Arial MT" w:cs="Arial MT"/>
          <w:b/>
          <w:szCs w:val="22"/>
          <w:lang w:eastAsia="en-US"/>
        </w:rPr>
        <w:t>immissione:</w:t>
      </w:r>
      <w:r w:rsidRPr="00262E91">
        <w:rPr>
          <w:rFonts w:ascii="Arial" w:eastAsia="Arial MT" w:hAnsi="Arial MT" w:cs="Arial MT"/>
          <w:b/>
          <w:spacing w:val="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impianto</w:t>
      </w:r>
      <w:r w:rsidRPr="00262E91">
        <w:rPr>
          <w:rFonts w:ascii="Arial MT" w:eastAsia="Arial MT" w:hAnsi="Arial MT" w:cs="Arial MT"/>
          <w:spacing w:val="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che</w:t>
      </w:r>
      <w:r w:rsidRPr="00262E91">
        <w:rPr>
          <w:rFonts w:ascii="Arial MT" w:eastAsia="Arial MT" w:hAnsi="Arial MT" w:cs="Arial MT"/>
          <w:spacing w:val="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comprende</w:t>
      </w:r>
      <w:r w:rsidRPr="00262E91">
        <w:rPr>
          <w:rFonts w:ascii="Arial MT" w:eastAsia="Arial MT" w:hAnsi="Arial MT" w:cs="Arial MT"/>
          <w:spacing w:val="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le</w:t>
      </w:r>
      <w:r w:rsidRPr="00262E91">
        <w:rPr>
          <w:rFonts w:ascii="Arial MT" w:eastAsia="Arial MT" w:hAnsi="Arial MT" w:cs="Arial MT"/>
          <w:spacing w:val="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seguenti</w:t>
      </w:r>
      <w:r w:rsidRPr="00262E91">
        <w:rPr>
          <w:rFonts w:ascii="Arial MT" w:eastAsia="Arial MT" w:hAnsi="Arial MT" w:cs="Arial MT"/>
          <w:spacing w:val="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sezioni</w:t>
      </w:r>
      <w:r w:rsidRPr="00262E91">
        <w:rPr>
          <w:rFonts w:ascii="Arial MT" w:eastAsia="Arial MT" w:hAnsi="Arial MT" w:cs="Arial MT"/>
          <w:spacing w:val="5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funzionali</w:t>
      </w:r>
      <w:r w:rsidRPr="00262E91">
        <w:rPr>
          <w:rFonts w:ascii="Arial MT" w:eastAsia="Arial MT" w:hAnsi="Arial MT" w:cs="Arial MT"/>
          <w:spacing w:val="5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(rif.</w:t>
      </w:r>
      <w:r w:rsidRPr="00262E91">
        <w:rPr>
          <w:rFonts w:ascii="Arial MT" w:eastAsia="Arial MT" w:hAnsi="Arial MT" w:cs="Arial MT"/>
          <w:spacing w:val="-5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UNI/TS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="00CB2160">
        <w:rPr>
          <w:rFonts w:ascii="Arial MT" w:eastAsia="Arial MT" w:hAnsi="Arial MT" w:cs="Arial MT"/>
          <w:szCs w:val="22"/>
          <w:lang w:eastAsia="en-US"/>
        </w:rPr>
        <w:t>11537):</w:t>
      </w:r>
    </w:p>
    <w:p w:rsidR="00262E91" w:rsidRPr="00262E91" w:rsidRDefault="00262E91" w:rsidP="00262E91">
      <w:pPr>
        <w:widowControl w:val="0"/>
        <w:autoSpaceDE w:val="0"/>
        <w:autoSpaceDN w:val="0"/>
        <w:rPr>
          <w:rFonts w:ascii="Arial MT" w:eastAsia="Arial MT" w:hAnsi="Arial MT" w:cs="Arial MT"/>
          <w:lang w:eastAsia="en-US"/>
        </w:rPr>
      </w:pPr>
    </w:p>
    <w:p w:rsidR="00262E91" w:rsidRPr="00262E91" w:rsidRDefault="00262E91" w:rsidP="00CB2160">
      <w:pPr>
        <w:widowControl w:val="0"/>
        <w:autoSpaceDE w:val="0"/>
        <w:autoSpaceDN w:val="0"/>
        <w:spacing w:before="9"/>
        <w:jc w:val="both"/>
        <w:rPr>
          <w:rFonts w:ascii="Arial MT" w:eastAsia="Arial MT" w:hAnsi="Arial MT" w:cs="Arial MT"/>
          <w:sz w:val="21"/>
          <w:lang w:eastAsia="en-US"/>
        </w:rPr>
      </w:pPr>
    </w:p>
    <w:p w:rsidR="00CB2160" w:rsidRDefault="00262E91" w:rsidP="00CB2160">
      <w:pPr>
        <w:pStyle w:val="Paragrafoelenco"/>
        <w:numPr>
          <w:ilvl w:val="0"/>
          <w:numId w:val="27"/>
        </w:numPr>
        <w:tabs>
          <w:tab w:val="left" w:pos="0"/>
        </w:tabs>
        <w:spacing w:line="360" w:lineRule="auto"/>
        <w:ind w:right="113"/>
        <w:jc w:val="both"/>
      </w:pPr>
      <w:r w:rsidRPr="00CB2160">
        <w:t>intercettazione anche da remoto dell’immissione in rete per condizioni di non conformità</w:t>
      </w:r>
      <w:r w:rsidRPr="00CB2160">
        <w:rPr>
          <w:spacing w:val="-53"/>
        </w:rPr>
        <w:t xml:space="preserve"> </w:t>
      </w:r>
      <w:r w:rsidR="00AF6DCE" w:rsidRPr="00CB2160">
        <w:rPr>
          <w:spacing w:val="-53"/>
        </w:rPr>
        <w:t xml:space="preserve">   </w:t>
      </w:r>
      <w:r w:rsidR="00AF6DCE" w:rsidRPr="00CB2160">
        <w:t xml:space="preserve">del </w:t>
      </w:r>
      <w:r w:rsidRPr="00CB2160">
        <w:t>prodotto;</w:t>
      </w:r>
    </w:p>
    <w:p w:rsidR="00262E91" w:rsidRDefault="00262E91" w:rsidP="00CB2160">
      <w:pPr>
        <w:pStyle w:val="Paragrafoelenco"/>
        <w:numPr>
          <w:ilvl w:val="0"/>
          <w:numId w:val="27"/>
        </w:numPr>
        <w:tabs>
          <w:tab w:val="left" w:pos="0"/>
        </w:tabs>
        <w:spacing w:line="360" w:lineRule="auto"/>
        <w:ind w:right="113"/>
        <w:jc w:val="both"/>
      </w:pPr>
      <w:r w:rsidRPr="00CB2160">
        <w:t>controllo</w:t>
      </w:r>
      <w:r w:rsidRPr="00CB2160">
        <w:rPr>
          <w:spacing w:val="-3"/>
        </w:rPr>
        <w:t xml:space="preserve"> </w:t>
      </w:r>
      <w:r w:rsidRPr="00CB2160">
        <w:t>della</w:t>
      </w:r>
      <w:r w:rsidRPr="00CB2160">
        <w:rPr>
          <w:spacing w:val="-2"/>
        </w:rPr>
        <w:t xml:space="preserve"> </w:t>
      </w:r>
      <w:r w:rsidRPr="00CB2160">
        <w:t>pressione</w:t>
      </w:r>
      <w:r w:rsidRPr="00CB2160">
        <w:rPr>
          <w:spacing w:val="-2"/>
        </w:rPr>
        <w:t xml:space="preserve"> </w:t>
      </w:r>
      <w:r w:rsidRPr="00CB2160">
        <w:t>per</w:t>
      </w:r>
      <w:r w:rsidRPr="00CB2160">
        <w:rPr>
          <w:spacing w:val="-3"/>
        </w:rPr>
        <w:t xml:space="preserve"> </w:t>
      </w:r>
      <w:r w:rsidRPr="00CB2160">
        <w:t>l’immissione</w:t>
      </w:r>
      <w:r w:rsidRPr="00CB2160">
        <w:rPr>
          <w:spacing w:val="-2"/>
        </w:rPr>
        <w:t xml:space="preserve"> </w:t>
      </w:r>
      <w:r w:rsidRPr="00CB2160">
        <w:t>in</w:t>
      </w:r>
      <w:r w:rsidRPr="00CB2160">
        <w:rPr>
          <w:spacing w:val="-2"/>
        </w:rPr>
        <w:t xml:space="preserve"> </w:t>
      </w:r>
      <w:r w:rsidRPr="00CB2160">
        <w:t>rete;</w:t>
      </w:r>
    </w:p>
    <w:p w:rsidR="00262E91" w:rsidRPr="00CB2160" w:rsidRDefault="00262E91" w:rsidP="00CB2160">
      <w:pPr>
        <w:pStyle w:val="Paragrafoelenco"/>
        <w:numPr>
          <w:ilvl w:val="0"/>
          <w:numId w:val="27"/>
        </w:numPr>
        <w:tabs>
          <w:tab w:val="left" w:pos="0"/>
        </w:tabs>
        <w:spacing w:line="360" w:lineRule="auto"/>
        <w:ind w:right="113"/>
        <w:jc w:val="both"/>
      </w:pPr>
      <w:r w:rsidRPr="00CB2160">
        <w:t>odorizzazione</w:t>
      </w:r>
      <w:r w:rsidRPr="00CB2160">
        <w:rPr>
          <w:spacing w:val="-3"/>
        </w:rPr>
        <w:t xml:space="preserve"> </w:t>
      </w:r>
      <w:r w:rsidRPr="00CB2160">
        <w:t>del</w:t>
      </w:r>
      <w:r w:rsidRPr="00CB2160">
        <w:rPr>
          <w:spacing w:val="-2"/>
        </w:rPr>
        <w:t xml:space="preserve"> </w:t>
      </w:r>
      <w:r w:rsidRPr="00CB2160">
        <w:t>biometano</w:t>
      </w:r>
      <w:r w:rsidRPr="00CB2160">
        <w:rPr>
          <w:spacing w:val="-2"/>
        </w:rPr>
        <w:t xml:space="preserve"> </w:t>
      </w:r>
      <w:r w:rsidRPr="00CB2160">
        <w:t>per</w:t>
      </w:r>
      <w:r w:rsidRPr="00CB2160">
        <w:rPr>
          <w:spacing w:val="-2"/>
        </w:rPr>
        <w:t xml:space="preserve"> </w:t>
      </w:r>
      <w:r w:rsidRPr="00CB2160">
        <w:t>l’immissione</w:t>
      </w:r>
      <w:r w:rsidRPr="00CB2160">
        <w:rPr>
          <w:spacing w:val="-2"/>
        </w:rPr>
        <w:t xml:space="preserve"> </w:t>
      </w:r>
      <w:r w:rsidRPr="00CB2160">
        <w:t>nelle</w:t>
      </w:r>
      <w:r w:rsidRPr="00CB2160">
        <w:rPr>
          <w:spacing w:val="-2"/>
        </w:rPr>
        <w:t xml:space="preserve"> </w:t>
      </w:r>
      <w:r w:rsidRPr="00CB2160">
        <w:t>reti</w:t>
      </w:r>
      <w:r w:rsidRPr="00CB2160">
        <w:rPr>
          <w:spacing w:val="-2"/>
        </w:rPr>
        <w:t xml:space="preserve"> </w:t>
      </w:r>
      <w:r w:rsidRPr="00CB2160">
        <w:t>di</w:t>
      </w:r>
      <w:r w:rsidRPr="00CB2160">
        <w:rPr>
          <w:spacing w:val="-2"/>
        </w:rPr>
        <w:t xml:space="preserve"> </w:t>
      </w:r>
      <w:r w:rsidRPr="00CB2160">
        <w:t>distribuzione</w:t>
      </w:r>
      <w:r w:rsidRPr="00CB2160">
        <w:rPr>
          <w:spacing w:val="-3"/>
        </w:rPr>
        <w:t xml:space="preserve"> </w:t>
      </w:r>
      <w:r w:rsidRPr="00CB2160">
        <w:t>del</w:t>
      </w:r>
      <w:r w:rsidRPr="00CB2160">
        <w:rPr>
          <w:spacing w:val="-2"/>
        </w:rPr>
        <w:t xml:space="preserve"> </w:t>
      </w:r>
      <w:r w:rsidRPr="00CB2160">
        <w:t>gas.</w:t>
      </w:r>
    </w:p>
    <w:p w:rsidR="00262E91" w:rsidRPr="00262E91" w:rsidRDefault="00262E91" w:rsidP="00262E91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 w:val="22"/>
          <w:lang w:eastAsia="en-US"/>
        </w:rPr>
      </w:pPr>
    </w:p>
    <w:p w:rsidR="00262E91" w:rsidRPr="00262E91" w:rsidRDefault="00262E91" w:rsidP="00262E91">
      <w:pPr>
        <w:widowControl w:val="0"/>
        <w:autoSpaceDE w:val="0"/>
        <w:autoSpaceDN w:val="0"/>
        <w:spacing w:before="1" w:line="360" w:lineRule="auto"/>
        <w:ind w:right="112"/>
        <w:jc w:val="both"/>
        <w:rPr>
          <w:rFonts w:ascii="Arial MT" w:eastAsia="Arial MT" w:hAnsi="Arial MT" w:cs="Arial MT"/>
          <w:lang w:eastAsia="en-US"/>
        </w:rPr>
      </w:pPr>
      <w:r w:rsidRPr="00262E91">
        <w:rPr>
          <w:rFonts w:ascii="Arial" w:eastAsia="Arial MT" w:hAnsi="Arial" w:cs="Arial MT"/>
          <w:b/>
          <w:lang w:eastAsia="en-US"/>
        </w:rPr>
        <w:t>Impianto di distribuzione</w:t>
      </w:r>
      <w:r w:rsidRPr="00262E91">
        <w:rPr>
          <w:rFonts w:ascii="Arial MT" w:eastAsia="Arial MT" w:hAnsi="Arial MT" w:cs="Arial MT"/>
          <w:lang w:eastAsia="en-US"/>
        </w:rPr>
        <w:t>: rete di gasdotti locali, integrati funzionalmente, per mezzo dei quali è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esercitata l’attività di distribuzione; l’impianto di distribuzione è costituito dall’insieme dei punti di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consegna e/o dei punti di interconnessione, dalla stessa rete, dai gruppi di riduzione e/o gruppi di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riduzione finale, dagli impianti di derivazione di utenza fino ai punti riconsegna e dai gruppi di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misura;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l’impianto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8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distribuzione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è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gestito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da</w:t>
      </w:r>
      <w:r w:rsidRPr="00262E91">
        <w:rPr>
          <w:rFonts w:ascii="Arial MT" w:eastAsia="Arial MT" w:hAnsi="Arial MT" w:cs="Arial MT"/>
          <w:spacing w:val="-10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un’unica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impresa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8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distribuzione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(rif.</w:t>
      </w:r>
      <w:r w:rsidRPr="00262E91">
        <w:rPr>
          <w:rFonts w:ascii="Arial MT" w:eastAsia="Arial MT" w:hAnsi="Arial MT" w:cs="Arial MT"/>
          <w:spacing w:val="-8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UNI/TS</w:t>
      </w:r>
      <w:r w:rsidRPr="00262E91">
        <w:rPr>
          <w:rFonts w:ascii="Arial MT" w:eastAsia="Arial MT" w:hAnsi="Arial MT" w:cs="Arial MT"/>
          <w:spacing w:val="-10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11537)</w:t>
      </w:r>
    </w:p>
    <w:p w:rsidR="00262E91" w:rsidRPr="00262E91" w:rsidRDefault="00262E91" w:rsidP="00262E91">
      <w:pPr>
        <w:widowControl w:val="0"/>
        <w:autoSpaceDE w:val="0"/>
        <w:autoSpaceDN w:val="0"/>
        <w:spacing w:before="137" w:line="360" w:lineRule="auto"/>
        <w:ind w:right="113"/>
        <w:jc w:val="both"/>
        <w:rPr>
          <w:rFonts w:ascii="Arial MT" w:eastAsia="Arial MT" w:hAnsi="Arial MT" w:cs="Arial MT"/>
          <w:lang w:eastAsia="en-US"/>
        </w:rPr>
      </w:pPr>
      <w:r w:rsidRPr="00262E91">
        <w:rPr>
          <w:rFonts w:ascii="Arial" w:eastAsia="Arial MT" w:hAnsi="Arial MT" w:cs="Arial MT"/>
          <w:b/>
          <w:lang w:eastAsia="en-US"/>
        </w:rPr>
        <w:t xml:space="preserve">Impianto di produzione: </w:t>
      </w:r>
      <w:r w:rsidRPr="00262E91">
        <w:rPr>
          <w:rFonts w:ascii="Arial MT" w:eastAsia="Arial MT" w:hAnsi="Arial MT" w:cs="Arial MT"/>
          <w:lang w:eastAsia="en-US"/>
        </w:rPr>
        <w:t>impianto in cui avviene il trattamento della biomassa per la produzione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biogas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(rif.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UNI/TS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11537)</w:t>
      </w:r>
    </w:p>
    <w:p w:rsidR="00262E91" w:rsidRPr="00262E91" w:rsidRDefault="00262E91" w:rsidP="00262E91">
      <w:pPr>
        <w:widowControl w:val="0"/>
        <w:autoSpaceDE w:val="0"/>
        <w:autoSpaceDN w:val="0"/>
        <w:spacing w:before="141" w:line="355" w:lineRule="auto"/>
        <w:ind w:right="111"/>
        <w:jc w:val="both"/>
        <w:rPr>
          <w:rFonts w:ascii="Arial MT" w:eastAsia="Arial MT" w:hAnsi="Arial MT" w:cs="Arial MT"/>
          <w:lang w:eastAsia="en-US"/>
        </w:rPr>
      </w:pPr>
      <w:r w:rsidRPr="00262E91">
        <w:rPr>
          <w:rFonts w:ascii="Arial" w:eastAsia="Arial MT" w:hAnsi="Arial" w:cs="Arial MT"/>
          <w:b/>
          <w:lang w:eastAsia="en-US"/>
        </w:rPr>
        <w:t xml:space="preserve">Produttore di biometano: </w:t>
      </w:r>
      <w:r w:rsidRPr="00262E91">
        <w:rPr>
          <w:rFonts w:ascii="Arial MT" w:eastAsia="Arial MT" w:hAnsi="Arial MT" w:cs="Arial MT"/>
          <w:lang w:eastAsia="en-US"/>
        </w:rPr>
        <w:t>persona fisica o giuridica che ha la disponibilità e la responsabilità di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gestione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un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impianto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produzione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biometano</w:t>
      </w:r>
    </w:p>
    <w:p w:rsidR="00262E91" w:rsidRPr="00262E91" w:rsidRDefault="00262E91" w:rsidP="00262E91">
      <w:pPr>
        <w:widowControl w:val="0"/>
        <w:autoSpaceDE w:val="0"/>
        <w:autoSpaceDN w:val="0"/>
        <w:spacing w:before="144" w:line="360" w:lineRule="auto"/>
        <w:ind w:right="111"/>
        <w:jc w:val="both"/>
        <w:rPr>
          <w:rFonts w:ascii="Arial MT" w:eastAsia="Arial MT" w:hAnsi="Arial MT" w:cs="Arial MT"/>
          <w:lang w:eastAsia="en-US"/>
        </w:rPr>
      </w:pPr>
      <w:r w:rsidRPr="00262E91">
        <w:rPr>
          <w:rFonts w:ascii="Arial" w:eastAsia="Arial MT" w:hAnsi="Arial" w:cs="Arial MT"/>
          <w:b/>
          <w:lang w:eastAsia="en-US"/>
        </w:rPr>
        <w:t xml:space="preserve">Punto di immissione: </w:t>
      </w:r>
      <w:r w:rsidRPr="00262E91">
        <w:rPr>
          <w:rFonts w:ascii="Arial MT" w:eastAsia="Arial MT" w:hAnsi="Arial MT" w:cs="Arial MT"/>
          <w:lang w:eastAsia="en-US"/>
        </w:rPr>
        <w:t>è il punto fisico della rete in cui il gestore di rete prende in consegna il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biometano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reso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disponibile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dall’utente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della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rete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(rif.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Del.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46/2015/R/gas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s.m.i)</w:t>
      </w:r>
    </w:p>
    <w:p w:rsidR="00262E91" w:rsidRPr="00262E91" w:rsidRDefault="00262E91" w:rsidP="00262E91">
      <w:pPr>
        <w:widowControl w:val="0"/>
        <w:autoSpaceDE w:val="0"/>
        <w:autoSpaceDN w:val="0"/>
        <w:spacing w:before="136" w:line="360" w:lineRule="auto"/>
        <w:ind w:right="110"/>
        <w:jc w:val="both"/>
        <w:rPr>
          <w:rFonts w:ascii="Arial MT" w:eastAsia="Arial MT" w:hAnsi="Arial MT" w:cs="Arial MT"/>
          <w:lang w:eastAsia="en-US"/>
        </w:rPr>
      </w:pPr>
      <w:r w:rsidRPr="00262E91">
        <w:rPr>
          <w:rFonts w:ascii="Arial" w:eastAsia="Arial MT" w:hAnsi="Arial" w:cs="Arial MT"/>
          <w:b/>
          <w:lang w:eastAsia="en-US"/>
        </w:rPr>
        <w:t>Richiedente:</w:t>
      </w:r>
      <w:r w:rsidRPr="00262E91">
        <w:rPr>
          <w:rFonts w:ascii="Arial" w:eastAsia="Arial MT" w:hAnsi="Arial" w:cs="Arial MT"/>
          <w:b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è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la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persona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fisica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o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giuridica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che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presenta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la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richiesta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connessione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cui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all’art.8</w:t>
      </w:r>
      <w:r w:rsidRPr="00262E91">
        <w:rPr>
          <w:rFonts w:ascii="Arial MT" w:eastAsia="Arial MT" w:hAnsi="Arial MT" w:cs="Arial MT"/>
          <w:spacing w:val="-5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della Delibera 46/15 e s.m.i. e può coincidere con il produttore. Qualora non coincida con la figura</w:t>
      </w:r>
      <w:r w:rsidRPr="00262E91">
        <w:rPr>
          <w:rFonts w:ascii="Arial MT" w:eastAsia="Arial MT" w:hAnsi="Arial MT" w:cs="Arial MT"/>
          <w:spacing w:val="-5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 produttore, dovrà agire in nome e per conto di quest’ultimo in forza di idonea procura speciale</w:t>
      </w:r>
      <w:r w:rsidRPr="00262E91">
        <w:rPr>
          <w:rFonts w:ascii="Arial MT" w:eastAsia="Arial MT" w:hAnsi="Arial MT" w:cs="Arial MT"/>
          <w:spacing w:val="-5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notarile.</w:t>
      </w:r>
    </w:p>
    <w:p w:rsidR="00262E91" w:rsidRPr="00262E91" w:rsidRDefault="00262E91" w:rsidP="00262E91">
      <w:pPr>
        <w:widowControl w:val="0"/>
        <w:autoSpaceDE w:val="0"/>
        <w:autoSpaceDN w:val="0"/>
        <w:spacing w:before="142" w:line="360" w:lineRule="auto"/>
        <w:ind w:right="110"/>
        <w:jc w:val="both"/>
        <w:rPr>
          <w:rFonts w:ascii="Arial MT" w:eastAsia="Arial MT" w:hAnsi="Arial MT" w:cs="Arial MT"/>
          <w:lang w:eastAsia="en-US"/>
        </w:rPr>
      </w:pPr>
      <w:r w:rsidRPr="00262E91">
        <w:rPr>
          <w:rFonts w:ascii="Arial" w:eastAsia="Arial MT" w:hAnsi="Arial MT" w:cs="Arial MT"/>
          <w:b/>
          <w:lang w:eastAsia="en-US"/>
        </w:rPr>
        <w:t xml:space="preserve">Punto di consegna: </w:t>
      </w:r>
      <w:r w:rsidRPr="00262E91">
        <w:rPr>
          <w:rFonts w:ascii="Arial MT" w:eastAsia="Arial MT" w:hAnsi="Arial MT" w:cs="Arial MT"/>
          <w:lang w:eastAsia="en-US"/>
        </w:rPr>
        <w:t xml:space="preserve">si intende il punto fisico in cui </w:t>
      </w:r>
      <w:r w:rsidR="00CB2160">
        <w:rPr>
          <w:rFonts w:ascii="Arial MT" w:eastAsia="Arial MT" w:hAnsi="Arial MT" w:cs="Arial MT"/>
          <w:lang w:eastAsia="en-US"/>
        </w:rPr>
        <w:t xml:space="preserve">Toscana Energia </w:t>
      </w:r>
      <w:r w:rsidRPr="00262E91">
        <w:rPr>
          <w:rFonts w:ascii="Arial MT" w:eastAsia="Arial MT" w:hAnsi="Arial MT" w:cs="Arial MT"/>
          <w:lang w:eastAsia="en-US"/>
        </w:rPr>
        <w:t>prende in consegna il biometano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reso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disponibile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dal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produttore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monte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della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valvola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intercettazione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monte.</w:t>
      </w:r>
    </w:p>
    <w:p w:rsidR="00262E91" w:rsidRPr="00262E91" w:rsidRDefault="00262E91" w:rsidP="00262E91">
      <w:pPr>
        <w:widowControl w:val="0"/>
        <w:autoSpaceDE w:val="0"/>
        <w:autoSpaceDN w:val="0"/>
        <w:spacing w:before="135" w:line="360" w:lineRule="auto"/>
        <w:ind w:right="110"/>
        <w:jc w:val="both"/>
        <w:rPr>
          <w:rFonts w:ascii="Arial MT" w:eastAsia="Arial MT" w:hAnsi="Arial MT" w:cs="Arial MT"/>
          <w:lang w:eastAsia="en-US"/>
        </w:rPr>
      </w:pPr>
      <w:r w:rsidRPr="00262E91">
        <w:rPr>
          <w:rFonts w:ascii="Arial" w:eastAsia="Arial MT" w:hAnsi="Arial MT" w:cs="Arial MT"/>
          <w:b/>
          <w:lang w:eastAsia="en-US"/>
        </w:rPr>
        <w:t>Punto</w:t>
      </w:r>
      <w:r w:rsidRPr="00262E91">
        <w:rPr>
          <w:rFonts w:ascii="Arial" w:eastAsia="Arial MT" w:hAnsi="Arial MT" w:cs="Arial MT"/>
          <w:b/>
          <w:spacing w:val="-9"/>
          <w:lang w:eastAsia="en-US"/>
        </w:rPr>
        <w:t xml:space="preserve"> </w:t>
      </w:r>
      <w:r w:rsidRPr="00262E91">
        <w:rPr>
          <w:rFonts w:ascii="Arial" w:eastAsia="Arial MT" w:hAnsi="Arial MT" w:cs="Arial MT"/>
          <w:b/>
          <w:lang w:eastAsia="en-US"/>
        </w:rPr>
        <w:t>di</w:t>
      </w:r>
      <w:r w:rsidRPr="00262E91">
        <w:rPr>
          <w:rFonts w:ascii="Arial" w:eastAsia="Arial MT" w:hAnsi="Arial MT" w:cs="Arial MT"/>
          <w:b/>
          <w:spacing w:val="-8"/>
          <w:lang w:eastAsia="en-US"/>
        </w:rPr>
        <w:t xml:space="preserve"> </w:t>
      </w:r>
      <w:r w:rsidRPr="00262E91">
        <w:rPr>
          <w:rFonts w:ascii="Arial" w:eastAsia="Arial MT" w:hAnsi="Arial MT" w:cs="Arial MT"/>
          <w:b/>
          <w:lang w:eastAsia="en-US"/>
        </w:rPr>
        <w:t>immissione:</w:t>
      </w:r>
      <w:r w:rsidRPr="00262E91">
        <w:rPr>
          <w:rFonts w:ascii="Arial" w:eastAsia="Arial MT" w:hAnsi="Arial MT" w:cs="Arial MT"/>
          <w:b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punto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fisico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in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cui</w:t>
      </w:r>
      <w:r w:rsidRPr="00262E91">
        <w:rPr>
          <w:rFonts w:ascii="Arial MT" w:eastAsia="Arial MT" w:hAnsi="Arial MT" w:cs="Arial MT"/>
          <w:spacing w:val="-8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il</w:t>
      </w:r>
      <w:r w:rsidRPr="00262E91">
        <w:rPr>
          <w:rFonts w:ascii="Arial MT" w:eastAsia="Arial MT" w:hAnsi="Arial MT" w:cs="Arial MT"/>
          <w:spacing w:val="-8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biometano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prodotto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viene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immesso</w:t>
      </w:r>
      <w:r w:rsidRPr="00262E91">
        <w:rPr>
          <w:rFonts w:ascii="Arial MT" w:eastAsia="Arial MT" w:hAnsi="Arial MT" w:cs="Arial MT"/>
          <w:spacing w:val="-8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da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="00CB2160">
        <w:rPr>
          <w:rFonts w:ascii="Arial MT" w:eastAsia="Arial MT" w:hAnsi="Arial MT" w:cs="Arial MT"/>
          <w:lang w:eastAsia="en-US"/>
        </w:rPr>
        <w:t>Toscana Energia</w:t>
      </w:r>
      <w:r w:rsidRPr="00262E91">
        <w:rPr>
          <w:rFonts w:ascii="Arial MT" w:eastAsia="Arial MT" w:hAnsi="Arial MT" w:cs="Arial MT"/>
          <w:spacing w:val="-8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nella</w:t>
      </w:r>
      <w:r w:rsidRPr="00262E91">
        <w:rPr>
          <w:rFonts w:ascii="Arial MT" w:eastAsia="Arial MT" w:hAnsi="Arial MT" w:cs="Arial MT"/>
          <w:spacing w:val="-5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rete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distribuzione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gas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naturale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esistente.</w:t>
      </w:r>
    </w:p>
    <w:p w:rsidR="00262E91" w:rsidRPr="00262E91" w:rsidRDefault="00262E91" w:rsidP="00262E91">
      <w:pPr>
        <w:widowControl w:val="0"/>
        <w:autoSpaceDE w:val="0"/>
        <w:autoSpaceDN w:val="0"/>
        <w:spacing w:before="141" w:line="360" w:lineRule="auto"/>
        <w:ind w:right="112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" w:eastAsia="Arial MT" w:hAnsi="Arial MT" w:cs="Arial MT"/>
          <w:b/>
          <w:szCs w:val="22"/>
          <w:lang w:eastAsia="en-US"/>
        </w:rPr>
        <w:t xml:space="preserve">Pressione di consegna: </w:t>
      </w:r>
      <w:r w:rsidRPr="00262E91">
        <w:rPr>
          <w:rFonts w:ascii="Arial MT" w:eastAsia="Arial MT" w:hAnsi="Arial MT" w:cs="Arial MT"/>
          <w:szCs w:val="22"/>
          <w:lang w:eastAsia="en-US"/>
        </w:rPr>
        <w:t>pressione a cui il produttore di biometano conferisce il g</w:t>
      </w:r>
      <w:r w:rsidR="00CB2160">
        <w:rPr>
          <w:rFonts w:ascii="Arial MT" w:eastAsia="Arial MT" w:hAnsi="Arial MT" w:cs="Arial MT"/>
          <w:szCs w:val="22"/>
          <w:lang w:eastAsia="en-US"/>
        </w:rPr>
        <w:t>as ad Toscana Energia</w:t>
      </w:r>
      <w:r w:rsidRPr="00262E91">
        <w:rPr>
          <w:rFonts w:ascii="Arial MT" w:eastAsia="Arial MT" w:hAnsi="Arial MT" w:cs="Arial MT"/>
          <w:szCs w:val="22"/>
          <w:lang w:eastAsia="en-US"/>
        </w:rPr>
        <w:t>.</w:t>
      </w:r>
    </w:p>
    <w:p w:rsidR="00262E91" w:rsidRPr="00CB2160" w:rsidRDefault="00262E91" w:rsidP="00CB2160">
      <w:pPr>
        <w:widowControl w:val="0"/>
        <w:autoSpaceDE w:val="0"/>
        <w:autoSpaceDN w:val="0"/>
        <w:spacing w:before="136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" w:eastAsia="Arial MT" w:hAnsi="Arial MT" w:cs="Arial MT"/>
          <w:b/>
          <w:szCs w:val="22"/>
          <w:lang w:eastAsia="en-US"/>
        </w:rPr>
        <w:t>Pressione</w:t>
      </w:r>
      <w:r w:rsidRPr="00262E91">
        <w:rPr>
          <w:rFonts w:ascii="Arial" w:eastAsia="Arial MT" w:hAnsi="Arial MT" w:cs="Arial MT"/>
          <w:b/>
          <w:spacing w:val="34"/>
          <w:szCs w:val="22"/>
          <w:lang w:eastAsia="en-US"/>
        </w:rPr>
        <w:t xml:space="preserve"> </w:t>
      </w:r>
      <w:r w:rsidRPr="00262E91">
        <w:rPr>
          <w:rFonts w:ascii="Arial" w:eastAsia="Arial MT" w:hAnsi="Arial MT" w:cs="Arial MT"/>
          <w:b/>
          <w:szCs w:val="22"/>
          <w:lang w:eastAsia="en-US"/>
        </w:rPr>
        <w:t>di</w:t>
      </w:r>
      <w:r w:rsidRPr="00262E91">
        <w:rPr>
          <w:rFonts w:ascii="Arial" w:eastAsia="Arial MT" w:hAnsi="Arial MT" w:cs="Arial MT"/>
          <w:b/>
          <w:spacing w:val="89"/>
          <w:szCs w:val="22"/>
          <w:lang w:eastAsia="en-US"/>
        </w:rPr>
        <w:t xml:space="preserve"> </w:t>
      </w:r>
      <w:r w:rsidRPr="00262E91">
        <w:rPr>
          <w:rFonts w:ascii="Arial" w:eastAsia="Arial MT" w:hAnsi="Arial MT" w:cs="Arial MT"/>
          <w:b/>
          <w:szCs w:val="22"/>
          <w:lang w:eastAsia="en-US"/>
        </w:rPr>
        <w:t>immissione:</w:t>
      </w:r>
      <w:r w:rsidRPr="00262E91">
        <w:rPr>
          <w:rFonts w:ascii="Arial" w:eastAsia="Arial MT" w:hAnsi="Arial MT" w:cs="Arial MT"/>
          <w:b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pressione</w:t>
      </w:r>
      <w:r w:rsidRPr="00262E91">
        <w:rPr>
          <w:rFonts w:ascii="Arial MT" w:eastAsia="Arial MT" w:hAnsi="Arial MT" w:cs="Arial MT"/>
          <w:spacing w:val="89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alla</w:t>
      </w:r>
      <w:r w:rsidRPr="00262E91">
        <w:rPr>
          <w:rFonts w:ascii="Arial MT" w:eastAsia="Arial MT" w:hAnsi="Arial MT" w:cs="Arial MT"/>
          <w:spacing w:val="88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quale</w:t>
      </w:r>
      <w:r w:rsidRPr="00262E91">
        <w:rPr>
          <w:rFonts w:ascii="Arial MT" w:eastAsia="Arial MT" w:hAnsi="Arial MT" w:cs="Arial MT"/>
          <w:spacing w:val="89"/>
          <w:szCs w:val="22"/>
          <w:lang w:eastAsia="en-US"/>
        </w:rPr>
        <w:t xml:space="preserve"> </w:t>
      </w:r>
      <w:r w:rsidR="007016D9">
        <w:rPr>
          <w:rFonts w:ascii="Arial MT" w:eastAsia="Arial MT" w:hAnsi="Arial MT" w:cs="Arial MT"/>
          <w:szCs w:val="22"/>
          <w:lang w:eastAsia="en-US"/>
        </w:rPr>
        <w:t xml:space="preserve">Toscana Energia </w:t>
      </w:r>
      <w:r w:rsidRPr="00262E91">
        <w:rPr>
          <w:rFonts w:ascii="Arial MT" w:eastAsia="Arial MT" w:hAnsi="Arial MT" w:cs="Arial MT"/>
          <w:szCs w:val="22"/>
          <w:lang w:eastAsia="en-US"/>
        </w:rPr>
        <w:t>immette</w:t>
      </w:r>
      <w:r w:rsidRPr="00262E91">
        <w:rPr>
          <w:rFonts w:ascii="Arial MT" w:eastAsia="Arial MT" w:hAnsi="Arial MT" w:cs="Arial MT"/>
          <w:spacing w:val="88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biometano</w:t>
      </w:r>
      <w:r w:rsidRPr="00262E91">
        <w:rPr>
          <w:rFonts w:ascii="Arial MT" w:eastAsia="Arial MT" w:hAnsi="Arial MT" w:cs="Arial MT"/>
          <w:spacing w:val="89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in</w:t>
      </w:r>
      <w:r w:rsidRPr="00262E91">
        <w:rPr>
          <w:rFonts w:ascii="Arial MT" w:eastAsia="Arial MT" w:hAnsi="Arial MT" w:cs="Arial MT"/>
          <w:spacing w:val="88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rete.</w:t>
      </w:r>
    </w:p>
    <w:p w:rsidR="00262E91" w:rsidRPr="00262E91" w:rsidRDefault="00262E91" w:rsidP="00262E91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 w:val="26"/>
          <w:lang w:eastAsia="en-US"/>
        </w:rPr>
      </w:pPr>
    </w:p>
    <w:p w:rsidR="00262E91" w:rsidRPr="00262E91" w:rsidRDefault="00262E91" w:rsidP="00262E91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lang w:eastAsia="en-US"/>
        </w:rPr>
      </w:pPr>
      <w:r w:rsidRPr="00262E91">
        <w:rPr>
          <w:rFonts w:ascii="Arial" w:eastAsia="Arial" w:hAnsi="Arial" w:cs="Arial"/>
          <w:b/>
          <w:bCs/>
          <w:lang w:eastAsia="en-US"/>
        </w:rPr>
        <w:t>Contenuti</w:t>
      </w:r>
    </w:p>
    <w:p w:rsidR="00262E91" w:rsidRPr="00262E91" w:rsidRDefault="00262E91" w:rsidP="00262E91">
      <w:pPr>
        <w:widowControl w:val="0"/>
        <w:numPr>
          <w:ilvl w:val="0"/>
          <w:numId w:val="18"/>
        </w:numPr>
        <w:tabs>
          <w:tab w:val="left" w:pos="480"/>
        </w:tabs>
        <w:autoSpaceDE w:val="0"/>
        <w:autoSpaceDN w:val="0"/>
        <w:spacing w:before="116"/>
        <w:ind w:hanging="361"/>
        <w:rPr>
          <w:rFonts w:ascii="Arial" w:eastAsia="Arial MT" w:hAnsi="Arial" w:cs="Arial MT"/>
          <w:b/>
          <w:szCs w:val="22"/>
          <w:lang w:eastAsia="en-US"/>
        </w:rPr>
      </w:pPr>
      <w:r w:rsidRPr="00262E91">
        <w:rPr>
          <w:rFonts w:ascii="Arial" w:eastAsia="Arial MT" w:hAnsi="Arial" w:cs="Arial MT"/>
          <w:b/>
          <w:szCs w:val="22"/>
          <w:lang w:eastAsia="en-US"/>
        </w:rPr>
        <w:t>Specifiche</w:t>
      </w:r>
      <w:r w:rsidRPr="00262E91">
        <w:rPr>
          <w:rFonts w:ascii="Arial" w:eastAsia="Arial MT" w:hAnsi="Arial" w:cs="Arial MT"/>
          <w:b/>
          <w:spacing w:val="-2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di</w:t>
      </w:r>
      <w:r w:rsidRPr="00262E91">
        <w:rPr>
          <w:rFonts w:ascii="Arial" w:eastAsia="Arial MT" w:hAnsi="Arial" w:cs="Arial MT"/>
          <w:b/>
          <w:spacing w:val="-1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qualità</w:t>
      </w:r>
      <w:r w:rsidRPr="00262E91">
        <w:rPr>
          <w:rFonts w:ascii="Arial" w:eastAsia="Arial MT" w:hAnsi="Arial" w:cs="Arial MT"/>
          <w:b/>
          <w:spacing w:val="-2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per</w:t>
      </w:r>
      <w:r w:rsidRPr="00262E91">
        <w:rPr>
          <w:rFonts w:ascii="Arial" w:eastAsia="Arial MT" w:hAnsi="Arial" w:cs="Arial MT"/>
          <w:b/>
          <w:spacing w:val="-1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il</w:t>
      </w:r>
      <w:r w:rsidRPr="00262E91">
        <w:rPr>
          <w:rFonts w:ascii="Arial" w:eastAsia="Arial MT" w:hAnsi="Arial" w:cs="Arial MT"/>
          <w:b/>
          <w:spacing w:val="-2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biometano</w:t>
      </w:r>
      <w:r w:rsidRPr="00262E91">
        <w:rPr>
          <w:rFonts w:ascii="Arial" w:eastAsia="Arial MT" w:hAnsi="Arial" w:cs="Arial MT"/>
          <w:b/>
          <w:spacing w:val="-1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da</w:t>
      </w:r>
      <w:r w:rsidRPr="00262E91">
        <w:rPr>
          <w:rFonts w:ascii="Arial" w:eastAsia="Arial MT" w:hAnsi="Arial" w:cs="Arial MT"/>
          <w:b/>
          <w:spacing w:val="-2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immettere</w:t>
      </w:r>
      <w:r w:rsidRPr="00262E91">
        <w:rPr>
          <w:rFonts w:ascii="Arial" w:eastAsia="Arial MT" w:hAnsi="Arial" w:cs="Arial MT"/>
          <w:b/>
          <w:spacing w:val="-1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in</w:t>
      </w:r>
      <w:r w:rsidRPr="00262E91">
        <w:rPr>
          <w:rFonts w:ascii="Arial" w:eastAsia="Arial MT" w:hAnsi="Arial" w:cs="Arial MT"/>
          <w:b/>
          <w:spacing w:val="-1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rete;</w:t>
      </w:r>
    </w:p>
    <w:p w:rsidR="00262E91" w:rsidRPr="00262E91" w:rsidRDefault="00262E91" w:rsidP="00262E91">
      <w:pPr>
        <w:widowControl w:val="0"/>
        <w:numPr>
          <w:ilvl w:val="0"/>
          <w:numId w:val="18"/>
        </w:numPr>
        <w:tabs>
          <w:tab w:val="left" w:pos="480"/>
        </w:tabs>
        <w:autoSpaceDE w:val="0"/>
        <w:autoSpaceDN w:val="0"/>
        <w:spacing w:before="116" w:line="355" w:lineRule="auto"/>
        <w:ind w:right="110"/>
        <w:outlineLvl w:val="0"/>
        <w:rPr>
          <w:rFonts w:ascii="Arial" w:eastAsia="Arial" w:hAnsi="Arial" w:cs="Arial"/>
          <w:b/>
          <w:bCs/>
          <w:lang w:eastAsia="en-US"/>
        </w:rPr>
      </w:pPr>
      <w:r w:rsidRPr="00262E91">
        <w:rPr>
          <w:rFonts w:ascii="Arial" w:eastAsia="Arial" w:hAnsi="Arial" w:cs="Arial"/>
          <w:b/>
          <w:bCs/>
          <w:lang w:eastAsia="en-US"/>
        </w:rPr>
        <w:t>Criteri</w:t>
      </w:r>
      <w:r w:rsidRPr="00262E91">
        <w:rPr>
          <w:rFonts w:ascii="Arial" w:eastAsia="Arial" w:hAnsi="Arial" w:cs="Arial"/>
          <w:b/>
          <w:bCs/>
          <w:spacing w:val="4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per</w:t>
      </w:r>
      <w:r w:rsidRPr="00262E91">
        <w:rPr>
          <w:rFonts w:ascii="Arial" w:eastAsia="Arial" w:hAnsi="Arial" w:cs="Arial"/>
          <w:b/>
          <w:bCs/>
          <w:spacing w:val="4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la</w:t>
      </w:r>
      <w:r w:rsidRPr="00262E91">
        <w:rPr>
          <w:rFonts w:ascii="Arial" w:eastAsia="Arial" w:hAnsi="Arial" w:cs="Arial"/>
          <w:b/>
          <w:bCs/>
          <w:spacing w:val="4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valutazione</w:t>
      </w:r>
      <w:r w:rsidRPr="00262E91">
        <w:rPr>
          <w:rFonts w:ascii="Arial" w:eastAsia="Arial" w:hAnsi="Arial" w:cs="Arial"/>
          <w:b/>
          <w:bCs/>
          <w:spacing w:val="4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di</w:t>
      </w:r>
      <w:r w:rsidRPr="00262E91">
        <w:rPr>
          <w:rFonts w:ascii="Arial" w:eastAsia="Arial" w:hAnsi="Arial" w:cs="Arial"/>
          <w:b/>
          <w:bCs/>
          <w:spacing w:val="47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ammissibilità</w:t>
      </w:r>
      <w:r w:rsidRPr="00262E91">
        <w:rPr>
          <w:rFonts w:ascii="Arial" w:eastAsia="Arial" w:hAnsi="Arial" w:cs="Arial"/>
          <w:b/>
          <w:bCs/>
          <w:spacing w:val="4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di</w:t>
      </w:r>
      <w:r w:rsidRPr="00262E91">
        <w:rPr>
          <w:rFonts w:ascii="Arial" w:eastAsia="Arial" w:hAnsi="Arial" w:cs="Arial"/>
          <w:b/>
          <w:bCs/>
          <w:spacing w:val="4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una</w:t>
      </w:r>
      <w:r w:rsidRPr="00262E91">
        <w:rPr>
          <w:rFonts w:ascii="Arial" w:eastAsia="Arial" w:hAnsi="Arial" w:cs="Arial"/>
          <w:b/>
          <w:bCs/>
          <w:spacing w:val="4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richiesta</w:t>
      </w:r>
      <w:r w:rsidRPr="00262E91">
        <w:rPr>
          <w:rFonts w:ascii="Arial" w:eastAsia="Arial" w:hAnsi="Arial" w:cs="Arial"/>
          <w:b/>
          <w:bCs/>
          <w:spacing w:val="47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di</w:t>
      </w:r>
      <w:r w:rsidRPr="00262E91">
        <w:rPr>
          <w:rFonts w:ascii="Arial" w:eastAsia="Arial" w:hAnsi="Arial" w:cs="Arial"/>
          <w:b/>
          <w:bCs/>
          <w:spacing w:val="4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connessione</w:t>
      </w:r>
      <w:r w:rsidRPr="00262E91">
        <w:rPr>
          <w:rFonts w:ascii="Arial" w:eastAsia="Arial" w:hAnsi="Arial" w:cs="Arial"/>
          <w:b/>
          <w:bCs/>
          <w:spacing w:val="4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e</w:t>
      </w:r>
      <w:r w:rsidRPr="00262E91">
        <w:rPr>
          <w:rFonts w:ascii="Arial" w:eastAsia="Arial" w:hAnsi="Arial" w:cs="Arial"/>
          <w:b/>
          <w:bCs/>
          <w:spacing w:val="4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per</w:t>
      </w:r>
      <w:r w:rsidRPr="00262E91">
        <w:rPr>
          <w:rFonts w:ascii="Arial" w:eastAsia="Arial" w:hAnsi="Arial" w:cs="Arial"/>
          <w:b/>
          <w:bCs/>
          <w:spacing w:val="47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la</w:t>
      </w:r>
      <w:r w:rsidRPr="00262E91">
        <w:rPr>
          <w:rFonts w:ascii="Arial" w:eastAsia="Arial" w:hAnsi="Arial" w:cs="Arial"/>
          <w:b/>
          <w:bCs/>
          <w:spacing w:val="-53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localizzazione</w:t>
      </w:r>
      <w:r w:rsidRPr="00262E91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del</w:t>
      </w:r>
      <w:r w:rsidRPr="00262E91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punto</w:t>
      </w:r>
      <w:r w:rsidRPr="00262E91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di</w:t>
      </w:r>
      <w:r w:rsidRPr="00262E91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immissione;</w:t>
      </w:r>
    </w:p>
    <w:p w:rsidR="00262E91" w:rsidRPr="00262E91" w:rsidRDefault="00262E91" w:rsidP="00262E91">
      <w:pPr>
        <w:widowControl w:val="0"/>
        <w:numPr>
          <w:ilvl w:val="0"/>
          <w:numId w:val="18"/>
        </w:numPr>
        <w:tabs>
          <w:tab w:val="left" w:pos="480"/>
        </w:tabs>
        <w:autoSpaceDE w:val="0"/>
        <w:autoSpaceDN w:val="0"/>
        <w:spacing w:before="5"/>
        <w:ind w:hanging="361"/>
        <w:rPr>
          <w:rFonts w:ascii="Arial" w:eastAsia="Arial MT" w:hAnsi="Arial" w:cs="Arial MT"/>
          <w:b/>
          <w:szCs w:val="22"/>
          <w:lang w:eastAsia="en-US"/>
        </w:rPr>
      </w:pPr>
      <w:r w:rsidRPr="00262E91">
        <w:rPr>
          <w:rFonts w:ascii="Arial" w:eastAsia="Arial MT" w:hAnsi="Arial" w:cs="Arial MT"/>
          <w:b/>
          <w:szCs w:val="22"/>
          <w:lang w:eastAsia="en-US"/>
        </w:rPr>
        <w:t>Procedura</w:t>
      </w:r>
      <w:r w:rsidRPr="00262E91">
        <w:rPr>
          <w:rFonts w:ascii="Arial" w:eastAsia="Arial MT" w:hAnsi="Arial" w:cs="Arial MT"/>
          <w:b/>
          <w:spacing w:val="-4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per</w:t>
      </w:r>
      <w:r w:rsidRPr="00262E91">
        <w:rPr>
          <w:rFonts w:ascii="Arial" w:eastAsia="Arial MT" w:hAnsi="Arial" w:cs="Arial MT"/>
          <w:b/>
          <w:spacing w:val="-3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l’esame</w:t>
      </w:r>
      <w:r w:rsidRPr="00262E91">
        <w:rPr>
          <w:rFonts w:ascii="Arial" w:eastAsia="Arial MT" w:hAnsi="Arial" w:cs="Arial MT"/>
          <w:b/>
          <w:spacing w:val="-3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della</w:t>
      </w:r>
      <w:r w:rsidRPr="00262E91">
        <w:rPr>
          <w:rFonts w:ascii="Arial" w:eastAsia="Arial MT" w:hAnsi="Arial" w:cs="Arial MT"/>
          <w:b/>
          <w:spacing w:val="-3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richiesta</w:t>
      </w:r>
      <w:r w:rsidRPr="00262E91">
        <w:rPr>
          <w:rFonts w:ascii="Arial" w:eastAsia="Arial MT" w:hAnsi="Arial" w:cs="Arial MT"/>
          <w:b/>
          <w:spacing w:val="-3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di</w:t>
      </w:r>
      <w:r w:rsidRPr="00262E91">
        <w:rPr>
          <w:rFonts w:ascii="Arial" w:eastAsia="Arial MT" w:hAnsi="Arial" w:cs="Arial MT"/>
          <w:b/>
          <w:spacing w:val="-4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connessione;</w:t>
      </w:r>
    </w:p>
    <w:p w:rsidR="00262E91" w:rsidRPr="00262E91" w:rsidRDefault="00262E91" w:rsidP="00262E91">
      <w:pPr>
        <w:widowControl w:val="0"/>
        <w:numPr>
          <w:ilvl w:val="0"/>
          <w:numId w:val="18"/>
        </w:numPr>
        <w:tabs>
          <w:tab w:val="left" w:pos="480"/>
        </w:tabs>
        <w:autoSpaceDE w:val="0"/>
        <w:autoSpaceDN w:val="0"/>
        <w:spacing w:before="116"/>
        <w:ind w:hanging="361"/>
        <w:outlineLvl w:val="0"/>
        <w:rPr>
          <w:rFonts w:ascii="Arial" w:eastAsia="Arial" w:hAnsi="Arial" w:cs="Arial"/>
          <w:b/>
          <w:bCs/>
          <w:lang w:eastAsia="en-US"/>
        </w:rPr>
      </w:pPr>
      <w:r w:rsidRPr="00262E91">
        <w:rPr>
          <w:rFonts w:ascii="Arial" w:eastAsia="Arial" w:hAnsi="Arial" w:cs="Arial"/>
          <w:b/>
          <w:bCs/>
          <w:lang w:eastAsia="en-US"/>
        </w:rPr>
        <w:t>Criteri</w:t>
      </w:r>
      <w:r w:rsidRPr="00262E91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per</w:t>
      </w:r>
      <w:r w:rsidRPr="00262E91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lo</w:t>
      </w:r>
      <w:r w:rsidRPr="00262E91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svolgimento</w:t>
      </w:r>
      <w:r w:rsidRPr="00262E91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di</w:t>
      </w:r>
      <w:r w:rsidRPr="00262E91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lavori</w:t>
      </w:r>
      <w:r w:rsidRPr="00262E91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da</w:t>
      </w:r>
      <w:r w:rsidRPr="00262E91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parte</w:t>
      </w:r>
      <w:r w:rsidRPr="00262E91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del</w:t>
      </w:r>
      <w:r w:rsidRPr="00262E91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richiedente</w:t>
      </w:r>
      <w:r w:rsidRPr="00262E91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la</w:t>
      </w:r>
      <w:r w:rsidRPr="00262E91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connessione</w:t>
      </w:r>
    </w:p>
    <w:p w:rsidR="00262E91" w:rsidRPr="00CB2160" w:rsidRDefault="00262E91" w:rsidP="00262E91">
      <w:pPr>
        <w:widowControl w:val="0"/>
        <w:numPr>
          <w:ilvl w:val="0"/>
          <w:numId w:val="18"/>
        </w:numPr>
        <w:tabs>
          <w:tab w:val="left" w:pos="480"/>
        </w:tabs>
        <w:autoSpaceDE w:val="0"/>
        <w:autoSpaceDN w:val="0"/>
        <w:spacing w:before="116"/>
        <w:ind w:hanging="361"/>
        <w:rPr>
          <w:rFonts w:ascii="Arial" w:eastAsia="Arial MT" w:hAnsi="Arial" w:cs="Arial MT"/>
          <w:b/>
          <w:szCs w:val="22"/>
          <w:lang w:eastAsia="en-US"/>
        </w:rPr>
        <w:sectPr w:rsidR="00262E91" w:rsidRPr="00CB2160">
          <w:pgSz w:w="11900" w:h="16840"/>
          <w:pgMar w:top="1740" w:right="1440" w:bottom="280" w:left="1580" w:header="997" w:footer="0" w:gutter="0"/>
          <w:cols w:space="720"/>
        </w:sectPr>
      </w:pPr>
      <w:r w:rsidRPr="00262E91">
        <w:rPr>
          <w:rFonts w:ascii="Arial" w:eastAsia="Arial MT" w:hAnsi="Arial" w:cs="Arial MT"/>
          <w:b/>
          <w:szCs w:val="22"/>
          <w:lang w:eastAsia="en-US"/>
        </w:rPr>
        <w:t>Standard</w:t>
      </w:r>
      <w:r w:rsidRPr="00262E91">
        <w:rPr>
          <w:rFonts w:ascii="Arial" w:eastAsia="Arial MT" w:hAnsi="Arial" w:cs="Arial MT"/>
          <w:b/>
          <w:spacing w:val="-4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tecnici</w:t>
      </w:r>
      <w:r w:rsidRPr="00262E91">
        <w:rPr>
          <w:rFonts w:ascii="Arial" w:eastAsia="Arial MT" w:hAnsi="Arial" w:cs="Arial MT"/>
          <w:b/>
          <w:spacing w:val="-3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relativi</w:t>
      </w:r>
      <w:r w:rsidRPr="00262E91">
        <w:rPr>
          <w:rFonts w:ascii="Arial" w:eastAsia="Arial MT" w:hAnsi="Arial" w:cs="Arial MT"/>
          <w:b/>
          <w:spacing w:val="-3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alla</w:t>
      </w:r>
      <w:r w:rsidRPr="00262E91">
        <w:rPr>
          <w:rFonts w:ascii="Arial" w:eastAsia="Arial MT" w:hAnsi="Arial" w:cs="Arial MT"/>
          <w:b/>
          <w:spacing w:val="-4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realizzazione</w:t>
      </w:r>
      <w:r w:rsidRPr="00262E91">
        <w:rPr>
          <w:rFonts w:ascii="Arial" w:eastAsia="Arial MT" w:hAnsi="Arial" w:cs="Arial MT"/>
          <w:b/>
          <w:spacing w:val="-3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dell’impianto</w:t>
      </w:r>
      <w:r w:rsidRPr="00262E91">
        <w:rPr>
          <w:rFonts w:ascii="Arial" w:eastAsia="Arial MT" w:hAnsi="Arial" w:cs="Arial MT"/>
          <w:b/>
          <w:spacing w:val="-3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di</w:t>
      </w:r>
      <w:r w:rsidRPr="00262E91">
        <w:rPr>
          <w:rFonts w:ascii="Arial" w:eastAsia="Arial MT" w:hAnsi="Arial" w:cs="Arial MT"/>
          <w:b/>
          <w:spacing w:val="-4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connessione</w:t>
      </w:r>
      <w:r w:rsidRPr="00262E91">
        <w:rPr>
          <w:rFonts w:ascii="Arial" w:eastAsia="Arial MT" w:hAnsi="Arial" w:cs="Arial MT"/>
          <w:b/>
          <w:spacing w:val="-3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alla</w:t>
      </w:r>
      <w:r w:rsidRPr="00262E91">
        <w:rPr>
          <w:rFonts w:ascii="Arial" w:eastAsia="Arial MT" w:hAnsi="Arial" w:cs="Arial MT"/>
          <w:b/>
          <w:spacing w:val="-3"/>
          <w:szCs w:val="22"/>
          <w:lang w:eastAsia="en-US"/>
        </w:rPr>
        <w:t xml:space="preserve"> </w:t>
      </w:r>
      <w:r w:rsidRPr="00262E91">
        <w:rPr>
          <w:rFonts w:ascii="Arial" w:eastAsia="Arial MT" w:hAnsi="Arial" w:cs="Arial MT"/>
          <w:b/>
          <w:szCs w:val="22"/>
          <w:lang w:eastAsia="en-US"/>
        </w:rPr>
        <w:t>rete</w:t>
      </w:r>
    </w:p>
    <w:p w:rsidR="00262E91" w:rsidRPr="00262E91" w:rsidRDefault="00262E91" w:rsidP="00262E91">
      <w:pPr>
        <w:widowControl w:val="0"/>
        <w:autoSpaceDE w:val="0"/>
        <w:autoSpaceDN w:val="0"/>
        <w:rPr>
          <w:rFonts w:ascii="Arial" w:eastAsia="Arial MT" w:hAnsi="Arial MT" w:cs="Arial MT"/>
          <w:b/>
          <w:lang w:eastAsia="en-US"/>
        </w:rPr>
      </w:pPr>
    </w:p>
    <w:p w:rsidR="00262E91" w:rsidRPr="00262E91" w:rsidRDefault="00262E91" w:rsidP="00262E91">
      <w:pPr>
        <w:widowControl w:val="0"/>
        <w:autoSpaceDE w:val="0"/>
        <w:autoSpaceDN w:val="0"/>
        <w:spacing w:before="9"/>
        <w:rPr>
          <w:rFonts w:ascii="Arial" w:eastAsia="Arial MT" w:hAnsi="Arial MT" w:cs="Arial MT"/>
          <w:b/>
          <w:sz w:val="21"/>
          <w:lang w:eastAsia="en-US"/>
        </w:rPr>
      </w:pPr>
    </w:p>
    <w:p w:rsidR="00262E91" w:rsidRPr="00262E91" w:rsidRDefault="00262E91" w:rsidP="00262E91">
      <w:pPr>
        <w:widowControl w:val="0"/>
        <w:numPr>
          <w:ilvl w:val="0"/>
          <w:numId w:val="17"/>
        </w:numPr>
        <w:tabs>
          <w:tab w:val="left" w:pos="480"/>
        </w:tabs>
        <w:autoSpaceDE w:val="0"/>
        <w:autoSpaceDN w:val="0"/>
        <w:ind w:hanging="361"/>
        <w:outlineLvl w:val="0"/>
        <w:rPr>
          <w:rFonts w:ascii="Arial" w:eastAsia="Arial" w:hAnsi="Arial" w:cs="Arial"/>
          <w:b/>
          <w:bCs/>
          <w:lang w:eastAsia="en-US"/>
        </w:rPr>
      </w:pPr>
      <w:r w:rsidRPr="00262E91">
        <w:rPr>
          <w:rFonts w:ascii="Arial" w:eastAsia="Arial" w:hAnsi="Arial" w:cs="Arial"/>
          <w:b/>
          <w:bCs/>
          <w:lang w:eastAsia="en-US"/>
        </w:rPr>
        <w:t>Specifiche</w:t>
      </w:r>
      <w:r w:rsidRPr="00262E91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di</w:t>
      </w:r>
      <w:r w:rsidRPr="00262E91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qualità</w:t>
      </w:r>
      <w:r w:rsidRPr="00262E91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per</w:t>
      </w:r>
      <w:r w:rsidRPr="00262E91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il</w:t>
      </w:r>
      <w:r w:rsidRPr="00262E91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biometano</w:t>
      </w:r>
      <w:r w:rsidRPr="00262E91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da</w:t>
      </w:r>
      <w:r w:rsidRPr="00262E91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immettere</w:t>
      </w:r>
      <w:r w:rsidRPr="00262E91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in</w:t>
      </w:r>
      <w:r w:rsidRPr="00262E91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rete</w:t>
      </w:r>
    </w:p>
    <w:p w:rsidR="00262E91" w:rsidRPr="00262E91" w:rsidRDefault="00262E91" w:rsidP="00262E91">
      <w:pPr>
        <w:widowControl w:val="0"/>
        <w:autoSpaceDE w:val="0"/>
        <w:autoSpaceDN w:val="0"/>
        <w:spacing w:before="8"/>
        <w:rPr>
          <w:rFonts w:ascii="Arial" w:eastAsia="Arial MT" w:hAnsi="Arial MT" w:cs="Arial MT"/>
          <w:b/>
          <w:sz w:val="21"/>
          <w:lang w:eastAsia="en-US"/>
        </w:rPr>
      </w:pPr>
    </w:p>
    <w:p w:rsidR="00262E91" w:rsidRPr="00262E91" w:rsidRDefault="00262E91" w:rsidP="00262E91">
      <w:pPr>
        <w:widowControl w:val="0"/>
        <w:autoSpaceDE w:val="0"/>
        <w:autoSpaceDN w:val="0"/>
        <w:spacing w:before="1" w:line="360" w:lineRule="auto"/>
        <w:ind w:right="111"/>
        <w:jc w:val="both"/>
        <w:rPr>
          <w:rFonts w:ascii="Arial MT" w:eastAsia="Arial MT" w:hAnsi="Arial MT" w:cs="Arial MT"/>
          <w:lang w:eastAsia="en-US"/>
        </w:rPr>
      </w:pPr>
      <w:r w:rsidRPr="00262E91">
        <w:rPr>
          <w:rFonts w:ascii="Arial MT" w:eastAsia="Arial MT" w:hAnsi="Arial MT" w:cs="Arial MT"/>
          <w:lang w:eastAsia="en-US"/>
        </w:rPr>
        <w:t>Le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specifiche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qualità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cui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fare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riferimento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per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il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biometano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da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immettere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in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rete,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coerentemente</w:t>
      </w:r>
      <w:r w:rsidRPr="00262E91">
        <w:rPr>
          <w:rFonts w:ascii="Arial MT" w:eastAsia="Arial MT" w:hAnsi="Arial MT" w:cs="Arial MT"/>
          <w:spacing w:val="-5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 quanto previsto dalla Delibera 46/2015/R/GAS, e s.m.i. sono quelle previste dall’Articolo 8 -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Comma 9 del Decreto 5 dicembre 2013, dalla Specifica UNI/TS 11537 e dal Decreto Ministeriale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18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maggio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2018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sulle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caratteristiche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chimico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–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fisiche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gas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combustibile.</w:t>
      </w:r>
    </w:p>
    <w:p w:rsidR="00262E91" w:rsidRPr="00262E91" w:rsidRDefault="00262E91" w:rsidP="00262E91">
      <w:pPr>
        <w:widowControl w:val="0"/>
        <w:autoSpaceDE w:val="0"/>
        <w:autoSpaceDN w:val="0"/>
        <w:spacing w:before="141" w:line="360" w:lineRule="auto"/>
        <w:ind w:right="111"/>
        <w:jc w:val="both"/>
        <w:rPr>
          <w:rFonts w:ascii="Arial MT" w:eastAsia="Arial MT" w:hAnsi="Arial MT" w:cs="Arial MT"/>
          <w:lang w:eastAsia="en-US"/>
        </w:rPr>
      </w:pPr>
      <w:r w:rsidRPr="00262E91">
        <w:rPr>
          <w:rFonts w:ascii="Arial MT" w:eastAsia="Arial MT" w:hAnsi="Arial MT" w:cs="Arial MT"/>
          <w:lang w:eastAsia="en-US"/>
        </w:rPr>
        <w:t>Le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soglie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ammissibilità,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pari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al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limite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massimo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entro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cui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devono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attenersi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le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concentrazioni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8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tutti</w:t>
      </w:r>
      <w:r w:rsidRPr="00262E91">
        <w:rPr>
          <w:rFonts w:ascii="Arial MT" w:eastAsia="Arial MT" w:hAnsi="Arial MT" w:cs="Arial MT"/>
          <w:spacing w:val="-5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composti/elementi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contenuti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nel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biometano,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sono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riportate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nella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UNI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EN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16723-1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“Gas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naturale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</w:t>
      </w:r>
      <w:r w:rsidRPr="00262E91">
        <w:rPr>
          <w:rFonts w:ascii="Arial MT" w:eastAsia="Arial MT" w:hAnsi="Arial MT" w:cs="Arial MT"/>
          <w:spacing w:val="-5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biometano per l’utilizzo nei trasporti e per l’immissione nelle reti di gas naturale – Parte 1: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Specifiche per il biometano da immettere nelle reti di gas naturale” (Dicembre 2016), espresse in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condizioni</w:t>
      </w:r>
      <w:r w:rsidRPr="00262E91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standard</w:t>
      </w:r>
      <w:r w:rsidRPr="00262E91">
        <w:rPr>
          <w:rFonts w:ascii="Arial MT" w:eastAsia="Arial MT" w:hAnsi="Arial MT" w:cs="Arial MT"/>
          <w:spacing w:val="-6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(15°C</w:t>
      </w:r>
      <w:r w:rsidRPr="00262E91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</w:t>
      </w:r>
      <w:r w:rsidRPr="00262E91">
        <w:rPr>
          <w:rFonts w:ascii="Arial MT" w:eastAsia="Arial MT" w:hAnsi="Arial MT" w:cs="Arial MT"/>
          <w:spacing w:val="-6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101,325</w:t>
      </w:r>
      <w:r w:rsidRPr="00262E91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kPa)</w:t>
      </w:r>
      <w:r w:rsidRPr="00262E91">
        <w:rPr>
          <w:rFonts w:ascii="Arial MT" w:eastAsia="Arial MT" w:hAnsi="Arial MT" w:cs="Arial MT"/>
          <w:spacing w:val="-6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</w:t>
      </w:r>
      <w:r w:rsidRPr="00262E91">
        <w:rPr>
          <w:rFonts w:ascii="Arial MT" w:eastAsia="Arial MT" w:hAnsi="Arial MT" w:cs="Arial MT"/>
          <w:spacing w:val="-6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nell’UNI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TS</w:t>
      </w:r>
      <w:r w:rsidRPr="00262E91">
        <w:rPr>
          <w:rFonts w:ascii="Arial MT" w:eastAsia="Arial MT" w:hAnsi="Arial MT" w:cs="Arial MT"/>
          <w:spacing w:val="-6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11537</w:t>
      </w:r>
      <w:r w:rsidRPr="00262E91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“Immissione</w:t>
      </w:r>
      <w:r w:rsidRPr="00262E91">
        <w:rPr>
          <w:rFonts w:ascii="Arial MT" w:eastAsia="Arial MT" w:hAnsi="Arial MT" w:cs="Arial MT"/>
          <w:spacing w:val="-6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biometano</w:t>
      </w:r>
      <w:r w:rsidRPr="00262E91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nelle</w:t>
      </w:r>
      <w:r w:rsidRPr="00262E91">
        <w:rPr>
          <w:rFonts w:ascii="Arial MT" w:eastAsia="Arial MT" w:hAnsi="Arial MT" w:cs="Arial MT"/>
          <w:spacing w:val="-6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reti</w:t>
      </w:r>
      <w:r w:rsidRPr="00262E91">
        <w:rPr>
          <w:rFonts w:ascii="Arial MT" w:eastAsia="Arial MT" w:hAnsi="Arial MT" w:cs="Arial MT"/>
          <w:spacing w:val="-5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trasporto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distribuzione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gas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naturale”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(Settembre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2016).</w:t>
      </w:r>
    </w:p>
    <w:p w:rsidR="00262E91" w:rsidRPr="00262E91" w:rsidRDefault="00262E91" w:rsidP="00262E91">
      <w:pPr>
        <w:widowControl w:val="0"/>
        <w:autoSpaceDE w:val="0"/>
        <w:autoSpaceDN w:val="0"/>
        <w:spacing w:before="138" w:line="360" w:lineRule="auto"/>
        <w:ind w:right="110"/>
        <w:jc w:val="both"/>
        <w:rPr>
          <w:rFonts w:ascii="Arial MT" w:eastAsia="Arial MT" w:hAnsi="Arial MT" w:cs="Arial MT"/>
          <w:lang w:eastAsia="en-US"/>
        </w:rPr>
      </w:pPr>
      <w:r w:rsidRPr="00262E91">
        <w:rPr>
          <w:rFonts w:ascii="Arial MT" w:eastAsia="Arial MT" w:hAnsi="Arial MT" w:cs="Arial MT"/>
          <w:lang w:eastAsia="en-US"/>
        </w:rPr>
        <w:t>Nel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Rapporto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Tecnico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UNI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CEN/TR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17238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“Proposta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valori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limite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per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contaminanti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</w:t>
      </w:r>
      <w:r w:rsidRPr="00262E91">
        <w:rPr>
          <w:rFonts w:ascii="Arial MT" w:eastAsia="Arial MT" w:hAnsi="Arial MT" w:cs="Arial MT"/>
          <w:spacing w:val="-5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biometano individuati sulla base di valutazione degli impatti sulla salute umana” (settembre 2018)</w:t>
      </w:r>
      <w:r w:rsidRPr="00262E91">
        <w:rPr>
          <w:rFonts w:ascii="Arial MT" w:eastAsia="Arial MT" w:hAnsi="Arial MT" w:cs="Arial MT"/>
          <w:spacing w:val="-5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viene, inoltre, fornito un approccio per la valutazione dei valori limite, da un punto di vista della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spacing w:val="-1"/>
          <w:lang w:eastAsia="en-US"/>
        </w:rPr>
        <w:t>salute</w:t>
      </w:r>
      <w:r w:rsidRPr="00262E91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262E91">
        <w:rPr>
          <w:rFonts w:ascii="Arial MT" w:eastAsia="Arial MT" w:hAnsi="Arial MT" w:cs="Arial MT"/>
          <w:spacing w:val="-1"/>
          <w:lang w:eastAsia="en-US"/>
        </w:rPr>
        <w:t>umana,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spacing w:val="-1"/>
          <w:lang w:eastAsia="en-US"/>
        </w:rPr>
        <w:t>dei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contaminanti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biometano,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da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considerare</w:t>
      </w:r>
      <w:r w:rsidRPr="00262E91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addizionali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alle</w:t>
      </w:r>
      <w:r w:rsidRPr="00262E91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specifiche</w:t>
      </w:r>
      <w:r w:rsidRPr="00262E91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della</w:t>
      </w:r>
      <w:r w:rsidRPr="00262E91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serie</w:t>
      </w:r>
      <w:r w:rsidRPr="00262E91">
        <w:rPr>
          <w:rFonts w:ascii="Arial MT" w:eastAsia="Arial MT" w:hAnsi="Arial MT" w:cs="Arial MT"/>
          <w:spacing w:val="-5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UNI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EN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16723.</w:t>
      </w:r>
    </w:p>
    <w:p w:rsidR="00262E91" w:rsidRPr="00262E91" w:rsidRDefault="00262E91" w:rsidP="00262E91">
      <w:pPr>
        <w:widowControl w:val="0"/>
        <w:autoSpaceDE w:val="0"/>
        <w:autoSpaceDN w:val="0"/>
        <w:spacing w:before="138" w:line="360" w:lineRule="auto"/>
        <w:ind w:right="109"/>
        <w:jc w:val="both"/>
        <w:rPr>
          <w:rFonts w:ascii="Arial MT" w:eastAsia="Arial MT" w:hAnsi="Arial MT" w:cs="Arial MT"/>
          <w:lang w:eastAsia="en-US"/>
        </w:rPr>
      </w:pPr>
      <w:r w:rsidRPr="00262E91">
        <w:rPr>
          <w:rFonts w:ascii="Arial MT" w:eastAsia="Arial MT" w:hAnsi="Arial MT" w:cs="Arial MT"/>
          <w:lang w:eastAsia="en-US"/>
        </w:rPr>
        <w:t>L’immissione di biometano, è consentita a condizione che lo stesso non presenti condizioni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chimico/fisiche tali da annullare o coprire l’effetto delle sostanze odorizzanti caratteristiche; tali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caratteristiche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vengono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valutate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specifiche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prove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che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sono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descritte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nell’Appendice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G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“Odorizzazione del biometano” della norma UNI 7133 parte 2 “Odorizzazione di gas per uso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domestico e similare – Parte 2: Requisiti, controllo e gestione”, maggio 2019, anche richiamate al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punto 9 della Specifica Tecnica UNI TS 11537. Il rapporto tecnico UNI/TR 11722 “Linee guida per</w:t>
      </w:r>
      <w:r w:rsidRPr="00262E91">
        <w:rPr>
          <w:rFonts w:ascii="Arial MT" w:eastAsia="Arial MT" w:hAnsi="Arial MT" w:cs="Arial MT"/>
          <w:spacing w:val="-5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la predisposizione dell’analisi di rischio per produttori di biometano da biomassa” (luglio 2018)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indica, inoltre, un approccio all’analisi del rischio nella gestione degli impianti di produzione del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biometano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particolare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accento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alla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problematica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dell’odorizzabilità.</w:t>
      </w:r>
    </w:p>
    <w:p w:rsidR="00262E91" w:rsidRPr="00262E91" w:rsidRDefault="00262E91" w:rsidP="00262E91">
      <w:pPr>
        <w:widowControl w:val="0"/>
        <w:autoSpaceDE w:val="0"/>
        <w:autoSpaceDN w:val="0"/>
        <w:rPr>
          <w:rFonts w:ascii="Arial MT" w:eastAsia="Arial MT" w:hAnsi="Arial MT" w:cs="Arial MT"/>
          <w:sz w:val="22"/>
          <w:lang w:eastAsia="en-US"/>
        </w:rPr>
      </w:pPr>
    </w:p>
    <w:p w:rsidR="00262E91" w:rsidRPr="00262E91" w:rsidRDefault="00262E91" w:rsidP="00262E91">
      <w:pPr>
        <w:widowControl w:val="0"/>
        <w:autoSpaceDE w:val="0"/>
        <w:autoSpaceDN w:val="0"/>
        <w:rPr>
          <w:rFonts w:ascii="Arial MT" w:eastAsia="Arial MT" w:hAnsi="Arial MT" w:cs="Arial MT"/>
          <w:sz w:val="22"/>
          <w:lang w:eastAsia="en-US"/>
        </w:rPr>
      </w:pPr>
    </w:p>
    <w:p w:rsidR="00262E91" w:rsidRPr="00262E91" w:rsidRDefault="00262E91" w:rsidP="00262E91">
      <w:pPr>
        <w:widowControl w:val="0"/>
        <w:numPr>
          <w:ilvl w:val="0"/>
          <w:numId w:val="17"/>
        </w:numPr>
        <w:tabs>
          <w:tab w:val="left" w:pos="480"/>
        </w:tabs>
        <w:autoSpaceDE w:val="0"/>
        <w:autoSpaceDN w:val="0"/>
        <w:spacing w:before="181" w:line="360" w:lineRule="auto"/>
        <w:ind w:right="109"/>
        <w:outlineLvl w:val="0"/>
        <w:rPr>
          <w:rFonts w:ascii="Arial" w:eastAsia="Arial" w:hAnsi="Arial" w:cs="Arial"/>
          <w:b/>
          <w:bCs/>
          <w:lang w:eastAsia="en-US"/>
        </w:rPr>
      </w:pPr>
      <w:r w:rsidRPr="00262E91">
        <w:rPr>
          <w:rFonts w:ascii="Arial" w:eastAsia="Arial" w:hAnsi="Arial" w:cs="Arial"/>
          <w:b/>
          <w:bCs/>
          <w:lang w:eastAsia="en-US"/>
        </w:rPr>
        <w:t>Criteri</w:t>
      </w:r>
      <w:r w:rsidRPr="00262E91">
        <w:rPr>
          <w:rFonts w:ascii="Arial" w:eastAsia="Arial" w:hAnsi="Arial" w:cs="Arial"/>
          <w:b/>
          <w:bCs/>
          <w:spacing w:val="4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per</w:t>
      </w:r>
      <w:r w:rsidRPr="00262E91">
        <w:rPr>
          <w:rFonts w:ascii="Arial" w:eastAsia="Arial" w:hAnsi="Arial" w:cs="Arial"/>
          <w:b/>
          <w:bCs/>
          <w:spacing w:val="4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la</w:t>
      </w:r>
      <w:r w:rsidRPr="00262E91">
        <w:rPr>
          <w:rFonts w:ascii="Arial" w:eastAsia="Arial" w:hAnsi="Arial" w:cs="Arial"/>
          <w:b/>
          <w:bCs/>
          <w:spacing w:val="4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valutazione</w:t>
      </w:r>
      <w:r w:rsidRPr="00262E91">
        <w:rPr>
          <w:rFonts w:ascii="Arial" w:eastAsia="Arial" w:hAnsi="Arial" w:cs="Arial"/>
          <w:b/>
          <w:bCs/>
          <w:spacing w:val="4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di</w:t>
      </w:r>
      <w:r w:rsidRPr="00262E91">
        <w:rPr>
          <w:rFonts w:ascii="Arial" w:eastAsia="Arial" w:hAnsi="Arial" w:cs="Arial"/>
          <w:b/>
          <w:bCs/>
          <w:spacing w:val="47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ammissibilità</w:t>
      </w:r>
      <w:r w:rsidRPr="00262E91">
        <w:rPr>
          <w:rFonts w:ascii="Arial" w:eastAsia="Arial" w:hAnsi="Arial" w:cs="Arial"/>
          <w:b/>
          <w:bCs/>
          <w:spacing w:val="4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di</w:t>
      </w:r>
      <w:r w:rsidRPr="00262E91">
        <w:rPr>
          <w:rFonts w:ascii="Arial" w:eastAsia="Arial" w:hAnsi="Arial" w:cs="Arial"/>
          <w:b/>
          <w:bCs/>
          <w:spacing w:val="4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una</w:t>
      </w:r>
      <w:r w:rsidRPr="00262E91">
        <w:rPr>
          <w:rFonts w:ascii="Arial" w:eastAsia="Arial" w:hAnsi="Arial" w:cs="Arial"/>
          <w:b/>
          <w:bCs/>
          <w:spacing w:val="4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richiesta</w:t>
      </w:r>
      <w:r w:rsidRPr="00262E91">
        <w:rPr>
          <w:rFonts w:ascii="Arial" w:eastAsia="Arial" w:hAnsi="Arial" w:cs="Arial"/>
          <w:b/>
          <w:bCs/>
          <w:spacing w:val="47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di</w:t>
      </w:r>
      <w:r w:rsidRPr="00262E91">
        <w:rPr>
          <w:rFonts w:ascii="Arial" w:eastAsia="Arial" w:hAnsi="Arial" w:cs="Arial"/>
          <w:b/>
          <w:bCs/>
          <w:spacing w:val="4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connessione</w:t>
      </w:r>
      <w:r w:rsidRPr="00262E91">
        <w:rPr>
          <w:rFonts w:ascii="Arial" w:eastAsia="Arial" w:hAnsi="Arial" w:cs="Arial"/>
          <w:b/>
          <w:bCs/>
          <w:spacing w:val="4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e</w:t>
      </w:r>
      <w:r w:rsidRPr="00262E91">
        <w:rPr>
          <w:rFonts w:ascii="Arial" w:eastAsia="Arial" w:hAnsi="Arial" w:cs="Arial"/>
          <w:b/>
          <w:bCs/>
          <w:spacing w:val="46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per</w:t>
      </w:r>
      <w:r w:rsidRPr="00262E91">
        <w:rPr>
          <w:rFonts w:ascii="Arial" w:eastAsia="Arial" w:hAnsi="Arial" w:cs="Arial"/>
          <w:b/>
          <w:bCs/>
          <w:spacing w:val="47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la</w:t>
      </w:r>
      <w:r w:rsidRPr="00262E91">
        <w:rPr>
          <w:rFonts w:ascii="Arial" w:eastAsia="Arial" w:hAnsi="Arial" w:cs="Arial"/>
          <w:b/>
          <w:bCs/>
          <w:spacing w:val="-53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localizzazione</w:t>
      </w:r>
      <w:r w:rsidRPr="00262E91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del</w:t>
      </w:r>
      <w:r w:rsidRPr="00262E91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punto</w:t>
      </w:r>
      <w:r w:rsidRPr="00262E91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di</w:t>
      </w:r>
      <w:r w:rsidRPr="00262E91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immissione</w:t>
      </w:r>
      <w:r w:rsidRPr="00262E91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e</w:t>
      </w:r>
      <w:r w:rsidRPr="00262E91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del</w:t>
      </w:r>
      <w:r w:rsidRPr="00262E91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punto</w:t>
      </w:r>
      <w:r w:rsidRPr="00262E91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di</w:t>
      </w:r>
      <w:r w:rsidRPr="00262E91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consegna</w:t>
      </w:r>
    </w:p>
    <w:p w:rsidR="00262E91" w:rsidRPr="00262E91" w:rsidRDefault="00262E91" w:rsidP="00262E91">
      <w:pPr>
        <w:widowControl w:val="0"/>
        <w:autoSpaceDE w:val="0"/>
        <w:autoSpaceDN w:val="0"/>
        <w:spacing w:before="141" w:line="360" w:lineRule="auto"/>
        <w:ind w:right="112"/>
        <w:jc w:val="both"/>
        <w:rPr>
          <w:rFonts w:ascii="Arial MT" w:eastAsia="Arial MT" w:hAnsi="Arial MT" w:cs="Arial MT"/>
          <w:lang w:eastAsia="en-US"/>
        </w:rPr>
      </w:pPr>
      <w:r w:rsidRPr="00262E91">
        <w:rPr>
          <w:rFonts w:ascii="Arial MT" w:eastAsia="Arial MT" w:hAnsi="Arial MT" w:cs="Arial MT"/>
          <w:lang w:eastAsia="en-US"/>
        </w:rPr>
        <w:t>Condizione necessaria per avviare la valutazione di ammissibilità di una richiesta di connessione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è la trasmissione del modulo di “Richiesta di connessione” di cui al comma 8.1 dell’Allegato A alla</w:t>
      </w:r>
      <w:r w:rsidRPr="00262E91">
        <w:rPr>
          <w:rFonts w:ascii="Arial MT" w:eastAsia="Arial MT" w:hAnsi="Arial MT" w:cs="Arial MT"/>
          <w:spacing w:val="-5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Delibera</w:t>
      </w:r>
      <w:r w:rsidRPr="00262E91">
        <w:rPr>
          <w:rFonts w:ascii="Arial MT" w:eastAsia="Arial MT" w:hAnsi="Arial MT" w:cs="Arial MT"/>
          <w:spacing w:val="-10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46/15</w:t>
      </w:r>
      <w:r w:rsidRPr="00262E91">
        <w:rPr>
          <w:rFonts w:ascii="Arial MT" w:eastAsia="Arial MT" w:hAnsi="Arial MT" w:cs="Arial MT"/>
          <w:spacing w:val="-10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</w:t>
      </w:r>
      <w:r w:rsidRPr="00262E91">
        <w:rPr>
          <w:rFonts w:ascii="Arial MT" w:eastAsia="Arial MT" w:hAnsi="Arial MT" w:cs="Arial MT"/>
          <w:spacing w:val="-10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s.m.i.,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adeguatamente</w:t>
      </w:r>
      <w:r w:rsidRPr="00262E91">
        <w:rPr>
          <w:rFonts w:ascii="Arial MT" w:eastAsia="Arial MT" w:hAnsi="Arial MT" w:cs="Arial MT"/>
          <w:spacing w:val="-10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compilato</w:t>
      </w:r>
      <w:r w:rsidRPr="00262E91">
        <w:rPr>
          <w:rFonts w:ascii="Arial MT" w:eastAsia="Arial MT" w:hAnsi="Arial MT" w:cs="Arial MT"/>
          <w:spacing w:val="-10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</w:t>
      </w:r>
      <w:r w:rsidRPr="00262E91">
        <w:rPr>
          <w:rFonts w:ascii="Arial MT" w:eastAsia="Arial MT" w:hAnsi="Arial MT" w:cs="Arial MT"/>
          <w:spacing w:val="-10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completo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degli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allegati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in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esso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richiesti,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messo</w:t>
      </w:r>
      <w:r w:rsidRPr="00262E91">
        <w:rPr>
          <w:rFonts w:ascii="Arial MT" w:eastAsia="Arial MT" w:hAnsi="Arial MT" w:cs="Arial MT"/>
          <w:spacing w:val="-53"/>
          <w:lang w:eastAsia="en-US"/>
        </w:rPr>
        <w:t xml:space="preserve"> </w:t>
      </w:r>
      <w:r w:rsidR="00CB2160">
        <w:rPr>
          <w:rFonts w:ascii="Arial MT" w:eastAsia="Arial MT" w:hAnsi="Arial MT" w:cs="Arial MT"/>
          <w:spacing w:val="-53"/>
          <w:lang w:eastAsia="en-US"/>
        </w:rPr>
        <w:t xml:space="preserve">            </w:t>
      </w:r>
      <w:r w:rsidRPr="00262E91">
        <w:rPr>
          <w:rFonts w:ascii="Arial MT" w:eastAsia="Arial MT" w:hAnsi="Arial MT" w:cs="Arial MT"/>
          <w:lang w:eastAsia="en-US"/>
        </w:rPr>
        <w:t>a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disposizione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sul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sito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hyperlink r:id="rId17" w:history="1">
        <w:r w:rsidR="00CB2160" w:rsidRPr="00EC70A9">
          <w:rPr>
            <w:rStyle w:val="Collegamentoipertestuale"/>
            <w:rFonts w:ascii="Arial MT" w:eastAsia="Arial MT" w:hAnsi="Arial MT" w:cs="Arial MT"/>
            <w:u w:color="0563C1"/>
            <w:lang w:eastAsia="en-US"/>
          </w:rPr>
          <w:t>www.toscanaenergia.it.</w:t>
        </w:r>
      </w:hyperlink>
    </w:p>
    <w:p w:rsidR="00262E91" w:rsidRPr="00262E91" w:rsidRDefault="00262E91" w:rsidP="00262E91">
      <w:pPr>
        <w:widowControl w:val="0"/>
        <w:autoSpaceDE w:val="0"/>
        <w:autoSpaceDN w:val="0"/>
        <w:spacing w:line="228" w:lineRule="exact"/>
        <w:jc w:val="both"/>
        <w:rPr>
          <w:rFonts w:ascii="Arial MT" w:eastAsia="Arial MT" w:hAnsi="Arial MT" w:cs="Arial MT"/>
          <w:lang w:eastAsia="en-US"/>
        </w:rPr>
      </w:pPr>
      <w:r w:rsidRPr="00262E91">
        <w:rPr>
          <w:rFonts w:ascii="Arial MT" w:eastAsia="Arial MT" w:hAnsi="Arial MT" w:cs="Arial MT"/>
          <w:lang w:eastAsia="en-US"/>
        </w:rPr>
        <w:t>La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valutazione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ammissibilità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della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richiesta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connessione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consisterà:</w:t>
      </w:r>
    </w:p>
    <w:p w:rsidR="00262E91" w:rsidRPr="00262E91" w:rsidRDefault="00262E91" w:rsidP="00262E91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 w:val="22"/>
          <w:lang w:eastAsia="en-US"/>
        </w:rPr>
      </w:pPr>
    </w:p>
    <w:p w:rsidR="00262E91" w:rsidRPr="00262E91" w:rsidRDefault="00262E91" w:rsidP="00262E91">
      <w:pPr>
        <w:widowControl w:val="0"/>
        <w:numPr>
          <w:ilvl w:val="1"/>
          <w:numId w:val="17"/>
        </w:numPr>
        <w:tabs>
          <w:tab w:val="left" w:pos="633"/>
        </w:tabs>
        <w:autoSpaceDE w:val="0"/>
        <w:autoSpaceDN w:val="0"/>
        <w:spacing w:before="1" w:line="360" w:lineRule="auto"/>
        <w:ind w:right="111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nell’identificazione</w:t>
      </w:r>
      <w:r w:rsidRPr="00262E91">
        <w:rPr>
          <w:rFonts w:ascii="Arial MT" w:eastAsia="Arial MT" w:hAnsi="Arial MT" w:cs="Arial MT"/>
          <w:spacing w:val="15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</w:t>
      </w:r>
      <w:r w:rsidRPr="00262E91">
        <w:rPr>
          <w:rFonts w:ascii="Arial MT" w:eastAsia="Arial MT" w:hAnsi="Arial MT" w:cs="Arial MT"/>
          <w:spacing w:val="17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punto</w:t>
      </w:r>
      <w:r w:rsidRPr="00262E91">
        <w:rPr>
          <w:rFonts w:ascii="Arial MT" w:eastAsia="Arial MT" w:hAnsi="Arial MT" w:cs="Arial MT"/>
          <w:spacing w:val="16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16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consegna</w:t>
      </w:r>
      <w:r w:rsidRPr="00262E91">
        <w:rPr>
          <w:rFonts w:ascii="Arial MT" w:eastAsia="Arial MT" w:hAnsi="Arial MT" w:cs="Arial MT"/>
          <w:spacing w:val="16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</w:t>
      </w:r>
      <w:r w:rsidRPr="00262E91">
        <w:rPr>
          <w:rFonts w:ascii="Arial MT" w:eastAsia="Arial MT" w:hAnsi="Arial MT" w:cs="Arial MT"/>
          <w:spacing w:val="16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</w:t>
      </w:r>
      <w:r w:rsidRPr="00262E91">
        <w:rPr>
          <w:rFonts w:ascii="Arial MT" w:eastAsia="Arial MT" w:hAnsi="Arial MT" w:cs="Arial MT"/>
          <w:spacing w:val="16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punto</w:t>
      </w:r>
      <w:r w:rsidRPr="00262E91">
        <w:rPr>
          <w:rFonts w:ascii="Arial MT" w:eastAsia="Arial MT" w:hAnsi="Arial MT" w:cs="Arial MT"/>
          <w:spacing w:val="16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immissione,</w:t>
      </w:r>
      <w:r w:rsidRPr="00262E91">
        <w:rPr>
          <w:rFonts w:ascii="Arial MT" w:eastAsia="Arial MT" w:hAnsi="Arial MT" w:cs="Arial MT"/>
          <w:spacing w:val="16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mediante</w:t>
      </w:r>
      <w:r w:rsidRPr="00262E91">
        <w:rPr>
          <w:rFonts w:ascii="Arial MT" w:eastAsia="Arial MT" w:hAnsi="Arial MT" w:cs="Arial MT"/>
          <w:spacing w:val="15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sottoscrizione</w:t>
      </w:r>
      <w:r w:rsidRPr="00262E91">
        <w:rPr>
          <w:rFonts w:ascii="Arial MT" w:eastAsia="Arial MT" w:hAnsi="Arial MT" w:cs="Arial MT"/>
          <w:spacing w:val="-5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congiunta</w:t>
      </w:r>
      <w:r w:rsidRPr="00262E91">
        <w:rPr>
          <w:rFonts w:ascii="Arial MT" w:eastAsia="Arial MT" w:hAnsi="Arial MT" w:cs="Arial MT"/>
          <w:spacing w:val="-7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6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un</w:t>
      </w:r>
      <w:r w:rsidRPr="00262E91">
        <w:rPr>
          <w:rFonts w:ascii="Arial MT" w:eastAsia="Arial MT" w:hAnsi="Arial MT" w:cs="Arial MT"/>
          <w:spacing w:val="-7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apposito</w:t>
      </w:r>
      <w:r w:rsidRPr="00262E91">
        <w:rPr>
          <w:rFonts w:ascii="Arial MT" w:eastAsia="Arial MT" w:hAnsi="Arial MT" w:cs="Arial MT"/>
          <w:spacing w:val="-7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“Verbale</w:t>
      </w:r>
      <w:r w:rsidRPr="00262E91">
        <w:rPr>
          <w:rFonts w:ascii="Arial MT" w:eastAsia="Arial MT" w:hAnsi="Arial MT" w:cs="Arial MT"/>
          <w:spacing w:val="-7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6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Ubicazione”,</w:t>
      </w:r>
      <w:r w:rsidRPr="00262E91">
        <w:rPr>
          <w:rFonts w:ascii="Arial MT" w:eastAsia="Arial MT" w:hAnsi="Arial MT" w:cs="Arial MT"/>
          <w:spacing w:val="-6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redatto</w:t>
      </w:r>
      <w:r w:rsidRPr="00262E91">
        <w:rPr>
          <w:rFonts w:ascii="Arial MT" w:eastAsia="Arial MT" w:hAnsi="Arial MT" w:cs="Arial MT"/>
          <w:spacing w:val="-7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secondo</w:t>
      </w:r>
      <w:r w:rsidRPr="00262E91">
        <w:rPr>
          <w:rFonts w:ascii="Arial MT" w:eastAsia="Arial MT" w:hAnsi="Arial MT" w:cs="Arial MT"/>
          <w:spacing w:val="-6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il</w:t>
      </w:r>
      <w:r w:rsidRPr="00262E91">
        <w:rPr>
          <w:rFonts w:ascii="Arial MT" w:eastAsia="Arial MT" w:hAnsi="Arial MT" w:cs="Arial MT"/>
          <w:spacing w:val="-6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modello</w:t>
      </w:r>
      <w:r w:rsidRPr="00262E91">
        <w:rPr>
          <w:rFonts w:ascii="Arial MT" w:eastAsia="Arial MT" w:hAnsi="Arial MT" w:cs="Arial MT"/>
          <w:spacing w:val="-7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pubblicato</w:t>
      </w:r>
      <w:r w:rsidRPr="00262E91">
        <w:rPr>
          <w:rFonts w:ascii="Arial MT" w:eastAsia="Arial MT" w:hAnsi="Arial MT" w:cs="Arial MT"/>
          <w:spacing w:val="-7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sulla</w:t>
      </w:r>
    </w:p>
    <w:p w:rsidR="00262E91" w:rsidRPr="00262E91" w:rsidRDefault="00262E91" w:rsidP="00262E91">
      <w:pPr>
        <w:widowControl w:val="0"/>
        <w:autoSpaceDE w:val="0"/>
        <w:autoSpaceDN w:val="0"/>
        <w:spacing w:line="360" w:lineRule="auto"/>
        <w:rPr>
          <w:rFonts w:ascii="Arial MT" w:eastAsia="Arial MT" w:hAnsi="Arial MT" w:cs="Arial MT"/>
          <w:szCs w:val="22"/>
          <w:lang w:eastAsia="en-US"/>
        </w:rPr>
        <w:sectPr w:rsidR="00262E91" w:rsidRPr="00262E91">
          <w:pgSz w:w="11900" w:h="16840"/>
          <w:pgMar w:top="1740" w:right="1440" w:bottom="280" w:left="1580" w:header="997" w:footer="0" w:gutter="0"/>
          <w:cols w:space="720"/>
        </w:sectPr>
      </w:pPr>
    </w:p>
    <w:p w:rsidR="00262E91" w:rsidRPr="00262E91" w:rsidRDefault="00262E91" w:rsidP="00262E91">
      <w:pPr>
        <w:widowControl w:val="0"/>
        <w:autoSpaceDE w:val="0"/>
        <w:autoSpaceDN w:val="0"/>
        <w:rPr>
          <w:rFonts w:ascii="Arial MT" w:eastAsia="Arial MT" w:hAnsi="Arial MT" w:cs="Arial MT"/>
          <w:lang w:eastAsia="en-US"/>
        </w:rPr>
      </w:pPr>
    </w:p>
    <w:p w:rsidR="00262E91" w:rsidRPr="00262E91" w:rsidRDefault="00262E91" w:rsidP="00262E91">
      <w:pPr>
        <w:widowControl w:val="0"/>
        <w:autoSpaceDE w:val="0"/>
        <w:autoSpaceDN w:val="0"/>
        <w:rPr>
          <w:rFonts w:ascii="Arial MT" w:eastAsia="Arial MT" w:hAnsi="Arial MT" w:cs="Arial MT"/>
          <w:lang w:eastAsia="en-US"/>
        </w:rPr>
      </w:pPr>
    </w:p>
    <w:p w:rsidR="00262E91" w:rsidRPr="00262E91" w:rsidRDefault="00262E91" w:rsidP="00262E91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1"/>
          <w:lang w:eastAsia="en-US"/>
        </w:rPr>
      </w:pPr>
    </w:p>
    <w:p w:rsidR="00262E91" w:rsidRPr="00262E91" w:rsidRDefault="00262E91" w:rsidP="00262E91">
      <w:pPr>
        <w:widowControl w:val="0"/>
        <w:autoSpaceDE w:val="0"/>
        <w:autoSpaceDN w:val="0"/>
        <w:spacing w:line="360" w:lineRule="auto"/>
        <w:ind w:right="111"/>
        <w:jc w:val="both"/>
        <w:rPr>
          <w:rFonts w:ascii="Arial MT" w:eastAsia="Arial MT" w:hAnsi="Arial MT" w:cs="Arial MT"/>
          <w:lang w:eastAsia="en-US"/>
        </w:rPr>
      </w:pPr>
      <w:r w:rsidRPr="00262E91">
        <w:rPr>
          <w:rFonts w:ascii="Arial MT" w:eastAsia="Arial MT" w:hAnsi="Arial MT" w:cs="Arial MT"/>
          <w:lang w:eastAsia="en-US"/>
        </w:rPr>
        <w:t>pagina</w:t>
      </w:r>
      <w:r w:rsidRPr="00262E91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web,</w:t>
      </w:r>
      <w:r w:rsidRPr="00262E91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attraverso</w:t>
      </w:r>
      <w:r w:rsidRPr="00262E91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il</w:t>
      </w:r>
      <w:r w:rsidRPr="00262E91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quale</w:t>
      </w:r>
      <w:r w:rsidRPr="00262E91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il</w:t>
      </w:r>
      <w:r w:rsidRPr="00262E91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Richiedente,</w:t>
      </w:r>
      <w:r w:rsidRPr="00262E91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il</w:t>
      </w:r>
      <w:r w:rsidRPr="00262E91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proprietario</w:t>
      </w:r>
      <w:r w:rsidRPr="00262E91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</w:t>
      </w:r>
      <w:r w:rsidRPr="00262E91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terreno</w:t>
      </w:r>
      <w:r w:rsidRPr="00262E91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(ove</w:t>
      </w:r>
      <w:r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persona</w:t>
      </w:r>
      <w:r w:rsidRPr="00262E91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diversa</w:t>
      </w:r>
      <w:r w:rsidRPr="00262E91">
        <w:rPr>
          <w:rFonts w:ascii="Arial MT" w:eastAsia="Arial MT" w:hAnsi="Arial MT" w:cs="Arial MT"/>
          <w:spacing w:val="-54"/>
          <w:lang w:eastAsia="en-US"/>
        </w:rPr>
        <w:t xml:space="preserve"> </w:t>
      </w:r>
      <w:r w:rsidR="007016D9">
        <w:rPr>
          <w:rFonts w:ascii="Arial MT" w:eastAsia="Arial MT" w:hAnsi="Arial MT" w:cs="Arial MT"/>
          <w:lang w:eastAsia="en-US"/>
        </w:rPr>
        <w:t>dal Richiedente) e Toscana Energia</w:t>
      </w:r>
      <w:r w:rsidRPr="00262E91">
        <w:rPr>
          <w:rFonts w:ascii="Arial MT" w:eastAsia="Arial MT" w:hAnsi="Arial MT" w:cs="Arial MT"/>
          <w:lang w:eastAsia="en-US"/>
        </w:rPr>
        <w:t xml:space="preserve"> concorderanno l’individuazione dei punti di consegna e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immissione. Ove non fosse possibile contattare il soggetto Richiedente ai recapiti da questo</w:t>
      </w:r>
      <w:r w:rsidRPr="00262E91">
        <w:rPr>
          <w:rFonts w:ascii="Arial MT" w:eastAsia="Arial MT" w:hAnsi="Arial MT" w:cs="Arial MT"/>
          <w:spacing w:val="-5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indicati,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ovvero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non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fosse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comunque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possibile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concordare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lo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stesso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o</w:t>
      </w:r>
      <w:r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identificare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punti</w:t>
      </w:r>
      <w:r w:rsidRPr="00262E91">
        <w:rPr>
          <w:rFonts w:ascii="Arial MT" w:eastAsia="Arial MT" w:hAnsi="Arial MT" w:cs="Arial MT"/>
          <w:spacing w:val="-5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 consegna e immissione entro il termine di 60 (sessanta) giorni dal ricevimento della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spacing w:val="-1"/>
          <w:lang w:eastAsia="en-US"/>
        </w:rPr>
        <w:t>“Richiesta</w:t>
      </w:r>
      <w:r w:rsidRPr="00262E91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262E91">
        <w:rPr>
          <w:rFonts w:ascii="Arial MT" w:eastAsia="Arial MT" w:hAnsi="Arial MT" w:cs="Arial MT"/>
          <w:spacing w:val="-1"/>
          <w:lang w:eastAsia="en-US"/>
        </w:rPr>
        <w:t>di</w:t>
      </w:r>
      <w:r w:rsidRPr="00262E91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262E91">
        <w:rPr>
          <w:rFonts w:ascii="Arial MT" w:eastAsia="Arial MT" w:hAnsi="Arial MT" w:cs="Arial MT"/>
          <w:spacing w:val="-1"/>
          <w:lang w:eastAsia="en-US"/>
        </w:rPr>
        <w:t>connessione”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(rif.</w:t>
      </w:r>
      <w:r w:rsidRPr="00262E91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Art.6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Linee</w:t>
      </w:r>
      <w:r w:rsidRPr="00262E91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Guida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per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le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associate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Anigas,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Assogas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Utilitalia)</w:t>
      </w:r>
      <w:r w:rsidRPr="00262E91">
        <w:rPr>
          <w:rFonts w:ascii="Arial MT" w:eastAsia="Arial MT" w:hAnsi="Arial MT" w:cs="Arial MT"/>
          <w:spacing w:val="-5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la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stessa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verrà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considerata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decaduta;</w:t>
      </w:r>
    </w:p>
    <w:p w:rsidR="00262E91" w:rsidRPr="00262E91" w:rsidRDefault="00262E91" w:rsidP="00CB2160">
      <w:pPr>
        <w:widowControl w:val="0"/>
        <w:numPr>
          <w:ilvl w:val="1"/>
          <w:numId w:val="17"/>
        </w:numPr>
        <w:tabs>
          <w:tab w:val="left" w:pos="633"/>
        </w:tabs>
        <w:autoSpaceDE w:val="0"/>
        <w:autoSpaceDN w:val="0"/>
        <w:spacing w:line="360" w:lineRule="auto"/>
        <w:ind w:right="150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nella v</w:t>
      </w:r>
      <w:r w:rsidR="00CB2160">
        <w:rPr>
          <w:rFonts w:ascii="Arial MT" w:eastAsia="Arial MT" w:hAnsi="Arial MT" w:cs="Arial MT"/>
          <w:szCs w:val="22"/>
          <w:lang w:eastAsia="en-US"/>
        </w:rPr>
        <w:t>erifica da parte di Toscana Energia</w:t>
      </w:r>
      <w:r w:rsidRPr="00262E91">
        <w:rPr>
          <w:rFonts w:ascii="Arial MT" w:eastAsia="Arial MT" w:hAnsi="Arial MT" w:cs="Arial MT"/>
          <w:szCs w:val="22"/>
          <w:lang w:eastAsia="en-US"/>
        </w:rPr>
        <w:t xml:space="preserve"> della compatibilità del profilo previsto di immissione in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rete del biometano con le caratteristiche tecniche della rete di distribuzione del gas naturale</w:t>
      </w:r>
      <w:r w:rsidRPr="00262E91">
        <w:rPr>
          <w:rFonts w:ascii="Arial MT" w:eastAsia="Arial MT" w:hAnsi="Arial MT" w:cs="Arial MT"/>
          <w:spacing w:val="-5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esistente e con le capacità di assorbimento in condizioni di sicurezza (individuazione delle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portate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ammissibili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nella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rete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distribuzione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esistente).</w:t>
      </w:r>
    </w:p>
    <w:p w:rsidR="00262E91" w:rsidRPr="00262E91" w:rsidRDefault="00262E91" w:rsidP="00262E91">
      <w:pPr>
        <w:widowControl w:val="0"/>
        <w:autoSpaceDE w:val="0"/>
        <w:autoSpaceDN w:val="0"/>
        <w:rPr>
          <w:rFonts w:ascii="Arial MT" w:eastAsia="Arial MT" w:hAnsi="Arial MT" w:cs="Arial MT"/>
          <w:sz w:val="22"/>
          <w:lang w:eastAsia="en-US"/>
        </w:rPr>
      </w:pPr>
    </w:p>
    <w:p w:rsidR="00262E91" w:rsidRPr="00262E91" w:rsidRDefault="00262E91" w:rsidP="00262E91">
      <w:pPr>
        <w:widowControl w:val="0"/>
        <w:numPr>
          <w:ilvl w:val="0"/>
          <w:numId w:val="17"/>
        </w:numPr>
        <w:tabs>
          <w:tab w:val="left" w:pos="480"/>
        </w:tabs>
        <w:autoSpaceDE w:val="0"/>
        <w:autoSpaceDN w:val="0"/>
        <w:spacing w:before="183"/>
        <w:ind w:hanging="361"/>
        <w:outlineLvl w:val="0"/>
        <w:rPr>
          <w:rFonts w:ascii="Arial" w:eastAsia="Arial" w:hAnsi="Arial" w:cs="Arial"/>
          <w:b/>
          <w:bCs/>
          <w:lang w:eastAsia="en-US"/>
        </w:rPr>
      </w:pPr>
      <w:r w:rsidRPr="00262E91">
        <w:rPr>
          <w:rFonts w:ascii="Arial" w:eastAsia="Arial" w:hAnsi="Arial" w:cs="Arial"/>
          <w:b/>
          <w:bCs/>
          <w:lang w:eastAsia="en-US"/>
        </w:rPr>
        <w:t>Procedura</w:t>
      </w:r>
      <w:r w:rsidRPr="00262E91">
        <w:rPr>
          <w:rFonts w:ascii="Arial" w:eastAsia="Arial" w:hAnsi="Arial" w:cs="Arial"/>
          <w:b/>
          <w:bCs/>
          <w:spacing w:val="-4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per</w:t>
      </w:r>
      <w:r w:rsidRPr="00262E91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l’esame</w:t>
      </w:r>
      <w:r w:rsidRPr="00262E91">
        <w:rPr>
          <w:rFonts w:ascii="Arial" w:eastAsia="Arial" w:hAnsi="Arial" w:cs="Arial"/>
          <w:b/>
          <w:bCs/>
          <w:spacing w:val="-4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della</w:t>
      </w:r>
      <w:r w:rsidRPr="00262E91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richiesta</w:t>
      </w:r>
      <w:r w:rsidRPr="00262E91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di</w:t>
      </w:r>
      <w:r w:rsidRPr="00262E91">
        <w:rPr>
          <w:rFonts w:ascii="Arial" w:eastAsia="Arial" w:hAnsi="Arial" w:cs="Arial"/>
          <w:b/>
          <w:bCs/>
          <w:spacing w:val="-4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connessione</w:t>
      </w:r>
    </w:p>
    <w:p w:rsidR="00262E91" w:rsidRPr="00262E91" w:rsidRDefault="00262E91" w:rsidP="00262E91">
      <w:pPr>
        <w:widowControl w:val="0"/>
        <w:autoSpaceDE w:val="0"/>
        <w:autoSpaceDN w:val="0"/>
        <w:spacing w:before="1"/>
        <w:rPr>
          <w:rFonts w:ascii="Arial" w:eastAsia="Arial MT" w:hAnsi="Arial MT" w:cs="Arial MT"/>
          <w:b/>
          <w:sz w:val="22"/>
          <w:lang w:eastAsia="en-US"/>
        </w:rPr>
      </w:pPr>
    </w:p>
    <w:p w:rsidR="00262E91" w:rsidRPr="00262E91" w:rsidRDefault="00262E91" w:rsidP="00262E91">
      <w:pPr>
        <w:widowControl w:val="0"/>
        <w:autoSpaceDE w:val="0"/>
        <w:autoSpaceDN w:val="0"/>
        <w:rPr>
          <w:rFonts w:ascii="Arial MT" w:eastAsia="Arial MT" w:hAnsi="Arial MT" w:cs="Arial MT"/>
          <w:lang w:eastAsia="en-US"/>
        </w:rPr>
      </w:pPr>
      <w:r w:rsidRPr="00262E91">
        <w:rPr>
          <w:rFonts w:ascii="Arial MT" w:eastAsia="Arial MT" w:hAnsi="Arial MT" w:cs="Arial MT"/>
          <w:lang w:eastAsia="en-US"/>
        </w:rPr>
        <w:t>La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procedura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per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l’esame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della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richiesta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connessione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si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articola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come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segue:</w:t>
      </w:r>
    </w:p>
    <w:p w:rsidR="00262E91" w:rsidRPr="00262E91" w:rsidRDefault="00262E91" w:rsidP="00262E91">
      <w:pPr>
        <w:widowControl w:val="0"/>
        <w:autoSpaceDE w:val="0"/>
        <w:autoSpaceDN w:val="0"/>
        <w:spacing w:before="10"/>
        <w:rPr>
          <w:rFonts w:ascii="Arial MT" w:eastAsia="Arial MT" w:hAnsi="Arial MT" w:cs="Arial MT"/>
          <w:sz w:val="21"/>
          <w:lang w:eastAsia="en-US"/>
        </w:rPr>
      </w:pPr>
    </w:p>
    <w:p w:rsidR="00262E91" w:rsidRPr="00262E91" w:rsidRDefault="00262E91" w:rsidP="00262E91">
      <w:pPr>
        <w:widowControl w:val="0"/>
        <w:numPr>
          <w:ilvl w:val="0"/>
          <w:numId w:val="16"/>
        </w:numPr>
        <w:tabs>
          <w:tab w:val="left" w:pos="621"/>
        </w:tabs>
        <w:autoSpaceDE w:val="0"/>
        <w:autoSpaceDN w:val="0"/>
        <w:spacing w:line="355" w:lineRule="auto"/>
        <w:ind w:right="111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verifica</w:t>
      </w:r>
      <w:r w:rsidRPr="00262E91">
        <w:rPr>
          <w:rFonts w:ascii="Arial MT" w:eastAsia="Arial MT" w:hAnsi="Arial MT" w:cs="Arial MT"/>
          <w:spacing w:val="-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della</w:t>
      </w:r>
      <w:r w:rsidRPr="00262E91">
        <w:rPr>
          <w:rFonts w:ascii="Arial MT" w:eastAsia="Arial MT" w:hAnsi="Arial MT" w:cs="Arial MT"/>
          <w:spacing w:val="-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documentazione</w:t>
      </w:r>
      <w:r w:rsidRPr="00262E91">
        <w:rPr>
          <w:rFonts w:ascii="Arial MT" w:eastAsia="Arial MT" w:hAnsi="Arial MT" w:cs="Arial MT"/>
          <w:spacing w:val="-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relativa</w:t>
      </w:r>
      <w:r w:rsidRPr="00262E91">
        <w:rPr>
          <w:rFonts w:ascii="Arial MT" w:eastAsia="Arial MT" w:hAnsi="Arial MT" w:cs="Arial MT"/>
          <w:spacing w:val="-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alla</w:t>
      </w:r>
      <w:r w:rsidRPr="00262E91">
        <w:rPr>
          <w:rFonts w:ascii="Arial MT" w:eastAsia="Arial MT" w:hAnsi="Arial MT" w:cs="Arial MT"/>
          <w:spacing w:val="-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richiesta</w:t>
      </w:r>
      <w:r w:rsidRPr="00262E91">
        <w:rPr>
          <w:rFonts w:ascii="Arial MT" w:eastAsia="Arial MT" w:hAnsi="Arial MT" w:cs="Arial MT"/>
          <w:spacing w:val="-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10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connessione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trasmessa</w:t>
      </w:r>
      <w:r w:rsidRPr="00262E91">
        <w:rPr>
          <w:rFonts w:ascii="Arial MT" w:eastAsia="Arial MT" w:hAnsi="Arial MT" w:cs="Arial MT"/>
          <w:spacing w:val="-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dal</w:t>
      </w:r>
      <w:r w:rsidRPr="00262E91">
        <w:rPr>
          <w:rFonts w:ascii="Arial MT" w:eastAsia="Arial MT" w:hAnsi="Arial MT" w:cs="Arial MT"/>
          <w:spacing w:val="-10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richiedente</w:t>
      </w:r>
      <w:r w:rsidRPr="00262E91">
        <w:rPr>
          <w:rFonts w:ascii="Arial MT" w:eastAsia="Arial MT" w:hAnsi="Arial MT" w:cs="Arial MT"/>
          <w:spacing w:val="-5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 cui all’art.8 dell’Allegato A della Delibera 46/15 e s.m.i., adeguatamente sottoscritta,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compilata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in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ogni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sua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parte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corredata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degli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allegati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richiesti;</w:t>
      </w:r>
    </w:p>
    <w:p w:rsidR="00262E91" w:rsidRPr="00262E91" w:rsidRDefault="00262E91" w:rsidP="00262E91">
      <w:pPr>
        <w:widowControl w:val="0"/>
        <w:numPr>
          <w:ilvl w:val="0"/>
          <w:numId w:val="16"/>
        </w:numPr>
        <w:tabs>
          <w:tab w:val="left" w:pos="621"/>
        </w:tabs>
        <w:autoSpaceDE w:val="0"/>
        <w:autoSpaceDN w:val="0"/>
        <w:spacing w:before="8" w:line="348" w:lineRule="auto"/>
        <w:ind w:right="113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>individuazione</w:t>
      </w:r>
      <w:r w:rsidRPr="00262E91">
        <w:rPr>
          <w:rFonts w:ascii="Arial MT" w:eastAsia="Arial MT" w:hAnsi="Arial MT" w:cs="Arial MT"/>
          <w:spacing w:val="-1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</w:t>
      </w:r>
      <w:r w:rsidRPr="00262E91">
        <w:rPr>
          <w:rFonts w:ascii="Arial MT" w:eastAsia="Arial MT" w:hAnsi="Arial MT" w:cs="Arial MT"/>
          <w:spacing w:val="-1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Punto</w:t>
      </w:r>
      <w:r w:rsidRPr="00262E91">
        <w:rPr>
          <w:rFonts w:ascii="Arial MT" w:eastAsia="Arial MT" w:hAnsi="Arial MT" w:cs="Arial MT"/>
          <w:spacing w:val="-1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1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immissione</w:t>
      </w:r>
      <w:r w:rsidRPr="00262E91">
        <w:rPr>
          <w:rFonts w:ascii="Arial MT" w:eastAsia="Arial MT" w:hAnsi="Arial MT" w:cs="Arial MT"/>
          <w:spacing w:val="-1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</w:t>
      </w:r>
      <w:r w:rsidRPr="00262E91">
        <w:rPr>
          <w:rFonts w:ascii="Arial MT" w:eastAsia="Arial MT" w:hAnsi="Arial MT" w:cs="Arial MT"/>
          <w:spacing w:val="-1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consegna</w:t>
      </w:r>
      <w:r w:rsidRPr="00262E91">
        <w:rPr>
          <w:rFonts w:ascii="Arial MT" w:eastAsia="Arial MT" w:hAnsi="Arial MT" w:cs="Arial MT"/>
          <w:spacing w:val="-1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con</w:t>
      </w:r>
      <w:r w:rsidRPr="00262E91">
        <w:rPr>
          <w:rFonts w:ascii="Arial MT" w:eastAsia="Arial MT" w:hAnsi="Arial MT" w:cs="Arial MT"/>
          <w:spacing w:val="-1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sottoscrizione</w:t>
      </w:r>
      <w:r w:rsidRPr="00262E91">
        <w:rPr>
          <w:rFonts w:ascii="Arial MT" w:eastAsia="Arial MT" w:hAnsi="Arial MT" w:cs="Arial MT"/>
          <w:spacing w:val="-1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1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un</w:t>
      </w:r>
      <w:r w:rsidRPr="00262E91">
        <w:rPr>
          <w:rFonts w:ascii="Arial MT" w:eastAsia="Arial MT" w:hAnsi="Arial MT" w:cs="Arial MT"/>
          <w:spacing w:val="-1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apposito</w:t>
      </w:r>
      <w:r w:rsidRPr="00262E91">
        <w:rPr>
          <w:rFonts w:ascii="Arial MT" w:eastAsia="Arial MT" w:hAnsi="Arial MT" w:cs="Arial MT"/>
          <w:spacing w:val="-1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“Verbale</w:t>
      </w:r>
      <w:r w:rsidRPr="00262E91">
        <w:rPr>
          <w:rFonts w:ascii="Arial MT" w:eastAsia="Arial MT" w:hAnsi="Arial MT" w:cs="Arial MT"/>
          <w:spacing w:val="-5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Ubicazione”.</w:t>
      </w:r>
    </w:p>
    <w:p w:rsidR="00262E91" w:rsidRPr="00262E91" w:rsidRDefault="00262E91" w:rsidP="00262E91">
      <w:pPr>
        <w:widowControl w:val="0"/>
        <w:numPr>
          <w:ilvl w:val="0"/>
          <w:numId w:val="16"/>
        </w:numPr>
        <w:tabs>
          <w:tab w:val="left" w:pos="621"/>
        </w:tabs>
        <w:autoSpaceDE w:val="0"/>
        <w:autoSpaceDN w:val="0"/>
        <w:spacing w:before="12" w:line="357" w:lineRule="auto"/>
        <w:ind w:right="110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individuazione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Punto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immissione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con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sottoscrizione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un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apposito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“Verbale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Ubicazione”.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Ove</w:t>
      </w:r>
      <w:r w:rsidRPr="00262E91">
        <w:rPr>
          <w:rFonts w:ascii="Arial MT" w:eastAsia="Arial MT" w:hAnsi="Arial MT" w:cs="Arial MT"/>
          <w:spacing w:val="-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non</w:t>
      </w:r>
      <w:r w:rsidRPr="00262E91">
        <w:rPr>
          <w:rFonts w:ascii="Arial MT" w:eastAsia="Arial MT" w:hAnsi="Arial MT" w:cs="Arial MT"/>
          <w:spacing w:val="-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fosse</w:t>
      </w:r>
      <w:r w:rsidRPr="00262E91">
        <w:rPr>
          <w:rFonts w:ascii="Arial MT" w:eastAsia="Arial MT" w:hAnsi="Arial MT" w:cs="Arial MT"/>
          <w:spacing w:val="-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possibile</w:t>
      </w:r>
      <w:r w:rsidRPr="00262E91">
        <w:rPr>
          <w:rFonts w:ascii="Arial MT" w:eastAsia="Arial MT" w:hAnsi="Arial MT" w:cs="Arial MT"/>
          <w:spacing w:val="-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contattare</w:t>
      </w:r>
      <w:r w:rsidRPr="00262E91">
        <w:rPr>
          <w:rFonts w:ascii="Arial MT" w:eastAsia="Arial MT" w:hAnsi="Arial MT" w:cs="Arial MT"/>
          <w:spacing w:val="-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il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soggetto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Richiedente</w:t>
      </w:r>
      <w:r w:rsidRPr="00262E91">
        <w:rPr>
          <w:rFonts w:ascii="Arial MT" w:eastAsia="Arial MT" w:hAnsi="Arial MT" w:cs="Arial MT"/>
          <w:spacing w:val="-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ai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recapiti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da</w:t>
      </w:r>
      <w:r w:rsidRPr="00262E91">
        <w:rPr>
          <w:rFonts w:ascii="Arial MT" w:eastAsia="Arial MT" w:hAnsi="Arial MT" w:cs="Arial MT"/>
          <w:spacing w:val="-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questo</w:t>
      </w:r>
      <w:r w:rsidRPr="00262E91">
        <w:rPr>
          <w:rFonts w:ascii="Arial MT" w:eastAsia="Arial MT" w:hAnsi="Arial MT" w:cs="Arial MT"/>
          <w:spacing w:val="-5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indicati,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ovvero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non</w:t>
      </w:r>
      <w:r w:rsidRPr="00262E91">
        <w:rPr>
          <w:rFonts w:ascii="Arial MT" w:eastAsia="Arial MT" w:hAnsi="Arial MT" w:cs="Arial MT"/>
          <w:spacing w:val="-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fosse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comunque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possibile</w:t>
      </w:r>
      <w:r w:rsidRPr="00262E91">
        <w:rPr>
          <w:rFonts w:ascii="Arial MT" w:eastAsia="Arial MT" w:hAnsi="Arial MT" w:cs="Arial MT"/>
          <w:spacing w:val="-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concordare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con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lo</w:t>
      </w:r>
      <w:r w:rsidRPr="00262E91">
        <w:rPr>
          <w:rFonts w:ascii="Arial MT" w:eastAsia="Arial MT" w:hAnsi="Arial MT" w:cs="Arial MT"/>
          <w:spacing w:val="-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stesso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o</w:t>
      </w:r>
      <w:r w:rsidRPr="00262E91">
        <w:rPr>
          <w:rFonts w:ascii="Arial MT" w:eastAsia="Arial MT" w:hAnsi="Arial MT" w:cs="Arial MT"/>
          <w:spacing w:val="-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identificare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il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Punto</w:t>
      </w:r>
      <w:r w:rsidRPr="00262E91">
        <w:rPr>
          <w:rFonts w:ascii="Arial MT" w:eastAsia="Arial MT" w:hAnsi="Arial MT" w:cs="Arial MT"/>
          <w:spacing w:val="-5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 immissione entro il termine di sessanta giorni dalla comunicazione dalla “Richiesta di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connessione”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la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stessa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verrà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considerata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decaduta;</w:t>
      </w:r>
    </w:p>
    <w:p w:rsidR="00262E91" w:rsidRPr="00262E91" w:rsidRDefault="00262E91" w:rsidP="00262E91">
      <w:pPr>
        <w:widowControl w:val="0"/>
        <w:numPr>
          <w:ilvl w:val="0"/>
          <w:numId w:val="16"/>
        </w:numPr>
        <w:tabs>
          <w:tab w:val="left" w:pos="621"/>
        </w:tabs>
        <w:autoSpaceDE w:val="0"/>
        <w:autoSpaceDN w:val="0"/>
        <w:spacing w:before="2" w:line="352" w:lineRule="auto"/>
        <w:ind w:right="575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comunicazione circa l’esito della valutazione di ammissibilità entro centoventi giorni dal</w:t>
      </w:r>
      <w:r w:rsidRPr="00262E91">
        <w:rPr>
          <w:rFonts w:ascii="Arial MT" w:eastAsia="Arial MT" w:hAnsi="Arial MT" w:cs="Arial MT"/>
          <w:spacing w:val="-5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ricevimento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della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richiesta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connessione:</w:t>
      </w:r>
    </w:p>
    <w:p w:rsidR="00262E91" w:rsidRPr="00CB2160" w:rsidRDefault="00262E91" w:rsidP="00CB2160">
      <w:pPr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spacing w:before="6"/>
        <w:ind w:hanging="361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nel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caso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in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cui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la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verifica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fattibilità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della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connessione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abbia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esito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negativo,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="00CB2160">
        <w:rPr>
          <w:rFonts w:ascii="Arial MT" w:eastAsia="Arial MT" w:hAnsi="Arial MT" w:cs="Arial MT"/>
          <w:szCs w:val="22"/>
          <w:lang w:eastAsia="en-US"/>
        </w:rPr>
        <w:t xml:space="preserve">Toscana Energia </w:t>
      </w:r>
      <w:r w:rsidRPr="00CB2160">
        <w:rPr>
          <w:rFonts w:ascii="Arial MT" w:eastAsia="Arial MT" w:hAnsi="Arial MT" w:cs="Arial MT"/>
          <w:lang w:eastAsia="en-US"/>
        </w:rPr>
        <w:t>S.p.A.</w:t>
      </w:r>
      <w:r w:rsidRPr="00CB2160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CB2160">
        <w:rPr>
          <w:rFonts w:ascii="Arial MT" w:eastAsia="Arial MT" w:hAnsi="Arial MT" w:cs="Arial MT"/>
          <w:lang w:eastAsia="en-US"/>
        </w:rPr>
        <w:t>restituirà</w:t>
      </w:r>
      <w:r w:rsidRPr="00CB2160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CB2160">
        <w:rPr>
          <w:rFonts w:ascii="Arial MT" w:eastAsia="Arial MT" w:hAnsi="Arial MT" w:cs="Arial MT"/>
          <w:lang w:eastAsia="en-US"/>
        </w:rPr>
        <w:t>l’intera</w:t>
      </w:r>
      <w:r w:rsidRPr="00CB2160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CB2160">
        <w:rPr>
          <w:rFonts w:ascii="Arial MT" w:eastAsia="Arial MT" w:hAnsi="Arial MT" w:cs="Arial MT"/>
          <w:lang w:eastAsia="en-US"/>
        </w:rPr>
        <w:t>cauzione;</w:t>
      </w:r>
    </w:p>
    <w:p w:rsidR="00262E91" w:rsidRPr="00262E91" w:rsidRDefault="00262E91" w:rsidP="00262E91">
      <w:pPr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spacing w:before="116" w:line="336" w:lineRule="auto"/>
        <w:ind w:right="112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nel caso di accettazione dell’offerta, la cauzione sopracitata verrà interamente destinata</w:t>
      </w:r>
      <w:r w:rsidRPr="00262E91">
        <w:rPr>
          <w:rFonts w:ascii="Arial MT" w:eastAsia="Arial MT" w:hAnsi="Arial MT" w:cs="Arial MT"/>
          <w:spacing w:val="-5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compensazione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della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prestazione.</w:t>
      </w:r>
    </w:p>
    <w:p w:rsidR="00262E91" w:rsidRPr="00262E91" w:rsidRDefault="00262E91" w:rsidP="00262E91">
      <w:pPr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spacing w:before="24" w:line="348" w:lineRule="auto"/>
        <w:ind w:right="111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nel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caso</w:t>
      </w:r>
      <w:r w:rsidRPr="00262E91">
        <w:rPr>
          <w:rFonts w:ascii="Arial MT" w:eastAsia="Arial MT" w:hAnsi="Arial MT" w:cs="Arial MT"/>
          <w:spacing w:val="-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in</w:t>
      </w:r>
      <w:r w:rsidRPr="00262E91">
        <w:rPr>
          <w:rFonts w:ascii="Arial MT" w:eastAsia="Arial MT" w:hAnsi="Arial MT" w:cs="Arial MT"/>
          <w:spacing w:val="-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cui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il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Richiedente</w:t>
      </w:r>
      <w:r w:rsidRPr="00262E91">
        <w:rPr>
          <w:rFonts w:ascii="Arial MT" w:eastAsia="Arial MT" w:hAnsi="Arial MT" w:cs="Arial MT"/>
          <w:spacing w:val="-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non</w:t>
      </w:r>
      <w:r w:rsidRPr="00262E91">
        <w:rPr>
          <w:rFonts w:ascii="Arial MT" w:eastAsia="Arial MT" w:hAnsi="Arial MT" w:cs="Arial MT"/>
          <w:spacing w:val="-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accetti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il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preventivo</w:t>
      </w:r>
      <w:r w:rsidRPr="00262E91">
        <w:rPr>
          <w:rFonts w:ascii="Arial MT" w:eastAsia="Arial MT" w:hAnsi="Arial MT" w:cs="Arial MT"/>
          <w:spacing w:val="-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entro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termini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previsti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dallo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stesso,</w:t>
      </w:r>
      <w:r w:rsidRPr="00262E91">
        <w:rPr>
          <w:rFonts w:ascii="Arial MT" w:eastAsia="Arial MT" w:hAnsi="Arial MT" w:cs="Arial MT"/>
          <w:spacing w:val="-54"/>
          <w:szCs w:val="22"/>
          <w:lang w:eastAsia="en-US"/>
        </w:rPr>
        <w:t xml:space="preserve"> </w:t>
      </w:r>
      <w:r w:rsidR="00CB2160">
        <w:rPr>
          <w:rFonts w:ascii="Arial MT" w:eastAsia="Arial MT" w:hAnsi="Arial MT" w:cs="Arial MT"/>
          <w:szCs w:val="22"/>
          <w:lang w:eastAsia="en-US"/>
        </w:rPr>
        <w:t xml:space="preserve">Toscana Energia </w:t>
      </w:r>
      <w:r w:rsidRPr="00262E91">
        <w:rPr>
          <w:rFonts w:ascii="Arial MT" w:eastAsia="Arial MT" w:hAnsi="Arial MT" w:cs="Arial MT"/>
          <w:szCs w:val="22"/>
          <w:lang w:eastAsia="en-US"/>
        </w:rPr>
        <w:t>S.p.A. tratterrà l’intera cauzione a titolo di rimborso spese per gli studi di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fattibilità.</w:t>
      </w:r>
    </w:p>
    <w:p w:rsidR="00262E91" w:rsidRPr="00CB2160" w:rsidRDefault="00262E91" w:rsidP="00CB2160">
      <w:pPr>
        <w:widowControl w:val="0"/>
        <w:numPr>
          <w:ilvl w:val="0"/>
          <w:numId w:val="16"/>
        </w:numPr>
        <w:tabs>
          <w:tab w:val="left" w:pos="621"/>
        </w:tabs>
        <w:autoSpaceDE w:val="0"/>
        <w:autoSpaceDN w:val="0"/>
        <w:spacing w:before="20" w:line="352" w:lineRule="auto"/>
        <w:ind w:right="111"/>
        <w:jc w:val="both"/>
        <w:rPr>
          <w:rFonts w:ascii="Arial MT" w:eastAsia="Arial MT" w:hAnsi="Arial MT" w:cs="Arial MT"/>
          <w:szCs w:val="22"/>
          <w:lang w:eastAsia="en-US"/>
        </w:rPr>
        <w:sectPr w:rsidR="00262E91" w:rsidRPr="00CB2160">
          <w:pgSz w:w="11900" w:h="16840"/>
          <w:pgMar w:top="1740" w:right="1440" w:bottom="280" w:left="1580" w:header="997" w:footer="0" w:gutter="0"/>
          <w:cols w:space="720"/>
        </w:sectPr>
      </w:pPr>
      <w:r w:rsidRPr="00262E91">
        <w:rPr>
          <w:rFonts w:ascii="Arial MT" w:eastAsia="Arial MT" w:hAnsi="Arial MT" w:cs="Arial MT"/>
          <w:szCs w:val="22"/>
          <w:lang w:eastAsia="en-US"/>
        </w:rPr>
        <w:t>accettazione del preventivo con ve</w:t>
      </w:r>
      <w:r w:rsidR="00CB2160">
        <w:rPr>
          <w:rFonts w:ascii="Arial MT" w:eastAsia="Arial MT" w:hAnsi="Arial MT" w:cs="Arial MT"/>
          <w:szCs w:val="22"/>
          <w:lang w:eastAsia="en-US"/>
        </w:rPr>
        <w:t xml:space="preserve">rifica da parte di Toscana Energia </w:t>
      </w:r>
      <w:r w:rsidRPr="00262E91">
        <w:rPr>
          <w:rFonts w:ascii="Arial MT" w:eastAsia="Arial MT" w:hAnsi="Arial MT" w:cs="Arial MT"/>
          <w:szCs w:val="22"/>
          <w:lang w:eastAsia="en-US"/>
        </w:rPr>
        <w:t>S.p.A. della garanzia a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copertura</w:t>
      </w:r>
      <w:r w:rsidRPr="00262E91">
        <w:rPr>
          <w:rFonts w:ascii="Arial MT" w:eastAsia="Arial MT" w:hAnsi="Arial MT" w:cs="Arial MT"/>
          <w:spacing w:val="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delle</w:t>
      </w:r>
      <w:r w:rsidRPr="00262E91">
        <w:rPr>
          <w:rFonts w:ascii="Arial MT" w:eastAsia="Arial MT" w:hAnsi="Arial MT" w:cs="Arial MT"/>
          <w:spacing w:val="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spese</w:t>
      </w:r>
      <w:r w:rsidRPr="00262E91">
        <w:rPr>
          <w:rFonts w:ascii="Arial MT" w:eastAsia="Arial MT" w:hAnsi="Arial MT" w:cs="Arial MT"/>
          <w:spacing w:val="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realizzazione</w:t>
      </w:r>
      <w:r w:rsidRPr="00262E91">
        <w:rPr>
          <w:rFonts w:ascii="Arial MT" w:eastAsia="Arial MT" w:hAnsi="Arial MT" w:cs="Arial MT"/>
          <w:spacing w:val="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della</w:t>
      </w:r>
      <w:r w:rsidRPr="00262E91">
        <w:rPr>
          <w:rFonts w:ascii="Arial MT" w:eastAsia="Arial MT" w:hAnsi="Arial MT" w:cs="Arial MT"/>
          <w:spacing w:val="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connessione</w:t>
      </w:r>
      <w:r w:rsidRPr="00262E91">
        <w:rPr>
          <w:rFonts w:ascii="Arial MT" w:eastAsia="Arial MT" w:hAnsi="Arial MT" w:cs="Arial MT"/>
          <w:spacing w:val="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</w:t>
      </w:r>
      <w:r w:rsidRPr="00262E91">
        <w:rPr>
          <w:rFonts w:ascii="Arial MT" w:eastAsia="Arial MT" w:hAnsi="Arial MT" w:cs="Arial MT"/>
          <w:spacing w:val="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ricezione</w:t>
      </w:r>
      <w:r w:rsidRPr="00262E91">
        <w:rPr>
          <w:rFonts w:ascii="Arial MT" w:eastAsia="Arial MT" w:hAnsi="Arial MT" w:cs="Arial MT"/>
          <w:spacing w:val="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da</w:t>
      </w:r>
      <w:r w:rsidRPr="00262E91">
        <w:rPr>
          <w:rFonts w:ascii="Arial MT" w:eastAsia="Arial MT" w:hAnsi="Arial MT" w:cs="Arial MT"/>
          <w:spacing w:val="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parte</w:t>
      </w:r>
      <w:r w:rsidRPr="00262E91">
        <w:rPr>
          <w:rFonts w:ascii="Arial MT" w:eastAsia="Arial MT" w:hAnsi="Arial MT" w:cs="Arial MT"/>
          <w:spacing w:val="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3"/>
          <w:szCs w:val="22"/>
          <w:lang w:eastAsia="en-US"/>
        </w:rPr>
        <w:t xml:space="preserve"> </w:t>
      </w:r>
      <w:r w:rsidR="00CB2160">
        <w:rPr>
          <w:rFonts w:ascii="Arial MT" w:eastAsia="Arial MT" w:hAnsi="Arial MT" w:cs="Arial MT"/>
          <w:szCs w:val="22"/>
          <w:lang w:eastAsia="en-US"/>
        </w:rPr>
        <w:t xml:space="preserve">Toscana     Energia </w:t>
      </w:r>
      <w:r w:rsidR="00CB2160" w:rsidRPr="00262E91">
        <w:rPr>
          <w:rFonts w:ascii="Arial MT" w:eastAsia="Arial MT" w:hAnsi="Arial MT" w:cs="Arial MT"/>
          <w:lang w:eastAsia="en-US"/>
        </w:rPr>
        <w:t>S.p.A.</w:t>
      </w:r>
      <w:r w:rsidR="00CB2160"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="00CB2160" w:rsidRPr="00262E91">
        <w:rPr>
          <w:rFonts w:ascii="Arial MT" w:eastAsia="Arial MT" w:hAnsi="Arial MT" w:cs="Arial MT"/>
          <w:lang w:eastAsia="en-US"/>
        </w:rPr>
        <w:t>della</w:t>
      </w:r>
      <w:r w:rsidR="00CB2160"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="00CB2160" w:rsidRPr="00262E91">
        <w:rPr>
          <w:rFonts w:ascii="Arial MT" w:eastAsia="Arial MT" w:hAnsi="Arial MT" w:cs="Arial MT"/>
          <w:lang w:eastAsia="en-US"/>
        </w:rPr>
        <w:t>copia</w:t>
      </w:r>
      <w:r w:rsidR="00CB2160"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="00CB2160" w:rsidRPr="00262E91">
        <w:rPr>
          <w:rFonts w:ascii="Arial MT" w:eastAsia="Arial MT" w:hAnsi="Arial MT" w:cs="Arial MT"/>
          <w:lang w:eastAsia="en-US"/>
        </w:rPr>
        <w:t>del</w:t>
      </w:r>
      <w:r w:rsidR="00CB2160"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="00CB2160" w:rsidRPr="00262E91">
        <w:rPr>
          <w:rFonts w:ascii="Arial MT" w:eastAsia="Arial MT" w:hAnsi="Arial MT" w:cs="Arial MT"/>
          <w:lang w:eastAsia="en-US"/>
        </w:rPr>
        <w:t>preventivo</w:t>
      </w:r>
      <w:r w:rsidR="00CB2160"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="00CB2160" w:rsidRPr="00262E91">
        <w:rPr>
          <w:rFonts w:ascii="Arial MT" w:eastAsia="Arial MT" w:hAnsi="Arial MT" w:cs="Arial MT"/>
          <w:lang w:eastAsia="en-US"/>
        </w:rPr>
        <w:t>debitamente</w:t>
      </w:r>
      <w:r w:rsidR="00CB2160" w:rsidRPr="00262E91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="00CB2160" w:rsidRPr="00262E91">
        <w:rPr>
          <w:rFonts w:ascii="Arial MT" w:eastAsia="Arial MT" w:hAnsi="Arial MT" w:cs="Arial MT"/>
          <w:lang w:eastAsia="en-US"/>
        </w:rPr>
        <w:t>sottoscritto</w:t>
      </w:r>
      <w:r w:rsidR="00CB2160"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="00CB2160" w:rsidRPr="00262E91">
        <w:rPr>
          <w:rFonts w:ascii="Arial MT" w:eastAsia="Arial MT" w:hAnsi="Arial MT" w:cs="Arial MT"/>
          <w:lang w:eastAsia="en-US"/>
        </w:rPr>
        <w:t>per</w:t>
      </w:r>
      <w:r w:rsidR="00CB2160"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="00CB2160" w:rsidRPr="00262E91">
        <w:rPr>
          <w:rFonts w:ascii="Arial MT" w:eastAsia="Arial MT" w:hAnsi="Arial MT" w:cs="Arial MT"/>
          <w:lang w:eastAsia="en-US"/>
        </w:rPr>
        <w:t>accettazione</w:t>
      </w:r>
      <w:r w:rsidR="00CB2160"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="00CB2160" w:rsidRPr="00262E91">
        <w:rPr>
          <w:rFonts w:ascii="Arial MT" w:eastAsia="Arial MT" w:hAnsi="Arial MT" w:cs="Arial MT"/>
          <w:lang w:eastAsia="en-US"/>
        </w:rPr>
        <w:t>dal</w:t>
      </w:r>
      <w:r w:rsidR="00CB2160"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="00CB2160" w:rsidRPr="00262E91">
        <w:rPr>
          <w:rFonts w:ascii="Arial MT" w:eastAsia="Arial MT" w:hAnsi="Arial MT" w:cs="Arial MT"/>
          <w:lang w:eastAsia="en-US"/>
        </w:rPr>
        <w:t>Richiedente</w:t>
      </w:r>
      <w:r w:rsidR="00CB2160"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="00CB2160" w:rsidRPr="00262E91">
        <w:rPr>
          <w:rFonts w:ascii="Arial MT" w:eastAsia="Arial MT" w:hAnsi="Arial MT" w:cs="Arial MT"/>
          <w:lang w:eastAsia="en-US"/>
        </w:rPr>
        <w:t>e</w:t>
      </w:r>
      <w:r w:rsidR="00CB2160" w:rsidRPr="00262E91">
        <w:rPr>
          <w:rFonts w:ascii="Arial MT" w:eastAsia="Arial MT" w:hAnsi="Arial MT" w:cs="Arial MT"/>
          <w:spacing w:val="-53"/>
          <w:lang w:eastAsia="en-US"/>
        </w:rPr>
        <w:t xml:space="preserve"> </w:t>
      </w:r>
      <w:r w:rsidR="00CB2160" w:rsidRPr="00262E91">
        <w:rPr>
          <w:rFonts w:ascii="Arial MT" w:eastAsia="Arial MT" w:hAnsi="Arial MT" w:cs="Arial MT"/>
          <w:lang w:eastAsia="en-US"/>
        </w:rPr>
        <w:t>comprensivo</w:t>
      </w:r>
      <w:r w:rsidR="00CB2160" w:rsidRPr="00262E91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="00CB2160" w:rsidRPr="00262E91">
        <w:rPr>
          <w:rFonts w:ascii="Arial MT" w:eastAsia="Arial MT" w:hAnsi="Arial MT" w:cs="Arial MT"/>
          <w:lang w:eastAsia="en-US"/>
        </w:rPr>
        <w:t>di</w:t>
      </w:r>
      <w:r w:rsidR="00CB2160"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="00CB2160" w:rsidRPr="00262E91">
        <w:rPr>
          <w:rFonts w:ascii="Arial MT" w:eastAsia="Arial MT" w:hAnsi="Arial MT" w:cs="Arial MT"/>
          <w:lang w:eastAsia="en-US"/>
        </w:rPr>
        <w:t>tutti</w:t>
      </w:r>
      <w:r w:rsidR="00CB2160"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="00CB2160" w:rsidRPr="00262E91">
        <w:rPr>
          <w:rFonts w:ascii="Arial MT" w:eastAsia="Arial MT" w:hAnsi="Arial MT" w:cs="Arial MT"/>
          <w:lang w:eastAsia="en-US"/>
        </w:rPr>
        <w:t>gli</w:t>
      </w:r>
      <w:r w:rsidR="00CB2160"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="00CB2160" w:rsidRPr="00262E91">
        <w:rPr>
          <w:rFonts w:ascii="Arial MT" w:eastAsia="Arial MT" w:hAnsi="Arial MT" w:cs="Arial MT"/>
          <w:lang w:eastAsia="en-US"/>
        </w:rPr>
        <w:t>allegati</w:t>
      </w:r>
      <w:r w:rsidR="00CB2160"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="007016D9">
        <w:rPr>
          <w:rFonts w:ascii="Arial MT" w:eastAsia="Arial MT" w:hAnsi="Arial MT" w:cs="Arial MT"/>
          <w:lang w:eastAsia="en-US"/>
        </w:rPr>
        <w:t xml:space="preserve">all’indirizzo </w:t>
      </w:r>
      <w:r w:rsidR="00CB2160" w:rsidRPr="00262E91">
        <w:rPr>
          <w:rFonts w:ascii="Arial MT" w:eastAsia="Arial MT" w:hAnsi="Arial MT" w:cs="Arial MT"/>
          <w:lang w:eastAsia="en-US"/>
        </w:rPr>
        <w:t>pec:</w:t>
      </w:r>
      <w:r w:rsidR="00CB2160" w:rsidRPr="00262E91">
        <w:rPr>
          <w:rFonts w:ascii="Arial MT" w:eastAsia="Arial MT" w:hAnsi="Arial MT" w:cs="Arial MT"/>
          <w:spacing w:val="-3"/>
          <w:lang w:eastAsia="en-US"/>
        </w:rPr>
        <w:t xml:space="preserve"> </w:t>
      </w:r>
      <w:hyperlink r:id="rId18"/>
      <w:r w:rsidR="00CB2160" w:rsidRPr="00CB2160">
        <w:rPr>
          <w:rFonts w:ascii="Arial MT" w:eastAsia="Arial MT" w:hAnsi="Arial MT" w:cs="Arial MT"/>
          <w:szCs w:val="22"/>
          <w:lang w:eastAsia="en-US"/>
        </w:rPr>
        <w:t>allacciamenti-biometano@pec.toscanaenergia.it</w:t>
      </w:r>
    </w:p>
    <w:p w:rsidR="00262E91" w:rsidRPr="00262E91" w:rsidRDefault="00262E91" w:rsidP="00262E91">
      <w:pPr>
        <w:widowControl w:val="0"/>
        <w:autoSpaceDE w:val="0"/>
        <w:autoSpaceDN w:val="0"/>
        <w:spacing w:line="360" w:lineRule="auto"/>
        <w:rPr>
          <w:rFonts w:ascii="Arial MT" w:eastAsia="Arial MT" w:hAnsi="Arial MT" w:cs="Arial MT"/>
          <w:lang w:eastAsia="en-US"/>
        </w:rPr>
      </w:pPr>
    </w:p>
    <w:p w:rsidR="00262E91" w:rsidRPr="00262E91" w:rsidRDefault="00262E91" w:rsidP="00262E91">
      <w:pPr>
        <w:widowControl w:val="0"/>
        <w:autoSpaceDE w:val="0"/>
        <w:autoSpaceDN w:val="0"/>
        <w:rPr>
          <w:rFonts w:ascii="Arial MT" w:eastAsia="Arial MT" w:hAnsi="Arial MT" w:cs="Arial MT"/>
          <w:sz w:val="22"/>
          <w:lang w:eastAsia="en-US"/>
        </w:rPr>
      </w:pPr>
    </w:p>
    <w:p w:rsidR="00262E91" w:rsidRPr="00262E91" w:rsidRDefault="00262E91" w:rsidP="00262E91">
      <w:pPr>
        <w:widowControl w:val="0"/>
        <w:autoSpaceDE w:val="0"/>
        <w:autoSpaceDN w:val="0"/>
        <w:rPr>
          <w:rFonts w:ascii="Arial MT" w:eastAsia="Arial MT" w:hAnsi="Arial MT" w:cs="Arial MT"/>
          <w:sz w:val="22"/>
          <w:lang w:eastAsia="en-US"/>
        </w:rPr>
      </w:pPr>
    </w:p>
    <w:p w:rsidR="00262E91" w:rsidRPr="00262E91" w:rsidRDefault="00262E91" w:rsidP="00262E91">
      <w:pPr>
        <w:widowControl w:val="0"/>
        <w:numPr>
          <w:ilvl w:val="0"/>
          <w:numId w:val="17"/>
        </w:numPr>
        <w:tabs>
          <w:tab w:val="left" w:pos="480"/>
        </w:tabs>
        <w:autoSpaceDE w:val="0"/>
        <w:autoSpaceDN w:val="0"/>
        <w:spacing w:before="182"/>
        <w:ind w:hanging="361"/>
        <w:outlineLvl w:val="0"/>
        <w:rPr>
          <w:rFonts w:ascii="Arial" w:eastAsia="Arial" w:hAnsi="Arial" w:cs="Arial"/>
          <w:b/>
          <w:bCs/>
          <w:lang w:eastAsia="en-US"/>
        </w:rPr>
      </w:pPr>
      <w:r w:rsidRPr="00262E91">
        <w:rPr>
          <w:rFonts w:ascii="Arial" w:eastAsia="Arial" w:hAnsi="Arial" w:cs="Arial"/>
          <w:b/>
          <w:bCs/>
          <w:lang w:eastAsia="en-US"/>
        </w:rPr>
        <w:t>Criteri</w:t>
      </w:r>
      <w:r w:rsidRPr="00262E91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per</w:t>
      </w:r>
      <w:r w:rsidRPr="00262E91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lo</w:t>
      </w:r>
      <w:r w:rsidRPr="00262E91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svolgimento</w:t>
      </w:r>
      <w:r w:rsidRPr="00262E91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di</w:t>
      </w:r>
      <w:r w:rsidRPr="00262E91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lavori</w:t>
      </w:r>
      <w:r w:rsidRPr="00262E91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da</w:t>
      </w:r>
      <w:r w:rsidRPr="00262E91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parte</w:t>
      </w:r>
      <w:r w:rsidRPr="00262E91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del</w:t>
      </w:r>
      <w:r w:rsidRPr="00262E91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richiedente</w:t>
      </w:r>
      <w:r w:rsidRPr="00262E91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la</w:t>
      </w:r>
      <w:r w:rsidRPr="00262E91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connessione</w:t>
      </w:r>
    </w:p>
    <w:p w:rsidR="00262E91" w:rsidRPr="00262E91" w:rsidRDefault="00262E91" w:rsidP="00262E91">
      <w:pPr>
        <w:widowControl w:val="0"/>
        <w:autoSpaceDE w:val="0"/>
        <w:autoSpaceDN w:val="0"/>
        <w:spacing w:before="1"/>
        <w:rPr>
          <w:rFonts w:ascii="Arial" w:eastAsia="Arial MT" w:hAnsi="Arial MT" w:cs="Arial MT"/>
          <w:b/>
          <w:sz w:val="22"/>
          <w:lang w:eastAsia="en-US"/>
        </w:rPr>
      </w:pPr>
    </w:p>
    <w:p w:rsidR="00262E91" w:rsidRPr="00262E91" w:rsidRDefault="00262E91" w:rsidP="00262E91">
      <w:pPr>
        <w:widowControl w:val="0"/>
        <w:autoSpaceDE w:val="0"/>
        <w:autoSpaceDN w:val="0"/>
        <w:spacing w:before="1" w:line="360" w:lineRule="auto"/>
        <w:ind w:right="54"/>
        <w:rPr>
          <w:rFonts w:ascii="Arial MT" w:eastAsia="Arial MT" w:hAnsi="Arial MT" w:cs="Arial MT"/>
          <w:lang w:eastAsia="en-US"/>
        </w:rPr>
      </w:pPr>
      <w:r w:rsidRPr="00262E91">
        <w:rPr>
          <w:rFonts w:ascii="Arial MT" w:eastAsia="Arial MT" w:hAnsi="Arial MT" w:cs="Arial MT"/>
          <w:lang w:eastAsia="en-US"/>
        </w:rPr>
        <w:t>Il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richiedente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la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connessione,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ai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sensi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quanto</w:t>
      </w:r>
      <w:r w:rsidRPr="00262E91">
        <w:rPr>
          <w:rFonts w:ascii="Arial MT" w:eastAsia="Arial MT" w:hAnsi="Arial MT" w:cs="Arial MT"/>
          <w:spacing w:val="-8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previsto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dall’Allegato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alla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Delibera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46/15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</w:t>
      </w:r>
      <w:r w:rsidRPr="00262E91">
        <w:rPr>
          <w:rFonts w:ascii="Arial MT" w:eastAsia="Arial MT" w:hAnsi="Arial MT" w:cs="Arial MT"/>
          <w:spacing w:val="-9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s.m.i.,</w:t>
      </w:r>
      <w:r w:rsidRPr="00262E91">
        <w:rPr>
          <w:rFonts w:ascii="Arial MT" w:eastAsia="Arial MT" w:hAnsi="Arial MT" w:cs="Arial MT"/>
          <w:spacing w:val="-5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seguito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propria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richiesta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="007016D9">
        <w:rPr>
          <w:rFonts w:ascii="Arial MT" w:eastAsia="Arial MT" w:hAnsi="Arial MT" w:cs="Arial MT"/>
          <w:lang w:eastAsia="en-US"/>
        </w:rPr>
        <w:t xml:space="preserve">Toscana Energia </w:t>
      </w:r>
      <w:r w:rsidRPr="00262E91">
        <w:rPr>
          <w:rFonts w:ascii="Arial MT" w:eastAsia="Arial MT" w:hAnsi="Arial MT" w:cs="Arial MT"/>
          <w:lang w:eastAsia="en-US"/>
        </w:rPr>
        <w:t>S.p.A.,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può:</w:t>
      </w:r>
    </w:p>
    <w:p w:rsidR="00262E91" w:rsidRPr="00262E91" w:rsidRDefault="00262E91" w:rsidP="00262E91">
      <w:pPr>
        <w:widowControl w:val="0"/>
        <w:numPr>
          <w:ilvl w:val="0"/>
          <w:numId w:val="15"/>
        </w:numPr>
        <w:tabs>
          <w:tab w:val="left" w:pos="620"/>
          <w:tab w:val="left" w:pos="621"/>
        </w:tabs>
        <w:autoSpaceDE w:val="0"/>
        <w:autoSpaceDN w:val="0"/>
        <w:spacing w:before="136" w:line="352" w:lineRule="auto"/>
        <w:ind w:right="110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gestire</w:t>
      </w:r>
      <w:r w:rsidRPr="00262E91">
        <w:rPr>
          <w:rFonts w:ascii="Arial MT" w:eastAsia="Arial MT" w:hAnsi="Arial MT" w:cs="Arial MT"/>
          <w:spacing w:val="2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il</w:t>
      </w:r>
      <w:r w:rsidRPr="00262E91">
        <w:rPr>
          <w:rFonts w:ascii="Arial MT" w:eastAsia="Arial MT" w:hAnsi="Arial MT" w:cs="Arial MT"/>
          <w:spacing w:val="2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procedimento</w:t>
      </w:r>
      <w:r w:rsidRPr="00262E91">
        <w:rPr>
          <w:rFonts w:ascii="Arial MT" w:eastAsia="Arial MT" w:hAnsi="Arial MT" w:cs="Arial MT"/>
          <w:spacing w:val="2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autorizzativo</w:t>
      </w:r>
      <w:r w:rsidRPr="00262E91">
        <w:rPr>
          <w:rFonts w:ascii="Arial MT" w:eastAsia="Arial MT" w:hAnsi="Arial MT" w:cs="Arial MT"/>
          <w:spacing w:val="2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per</w:t>
      </w:r>
      <w:r w:rsidRPr="00262E91">
        <w:rPr>
          <w:rFonts w:ascii="Arial MT" w:eastAsia="Arial MT" w:hAnsi="Arial MT" w:cs="Arial MT"/>
          <w:spacing w:val="2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la</w:t>
      </w:r>
      <w:r w:rsidRPr="00262E91">
        <w:rPr>
          <w:rFonts w:ascii="Arial MT" w:eastAsia="Arial MT" w:hAnsi="Arial MT" w:cs="Arial MT"/>
          <w:spacing w:val="2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realizzazione</w:t>
      </w:r>
      <w:r w:rsidRPr="00262E91">
        <w:rPr>
          <w:rFonts w:ascii="Arial MT" w:eastAsia="Arial MT" w:hAnsi="Arial MT" w:cs="Arial MT"/>
          <w:spacing w:val="2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dell’impianto</w:t>
      </w:r>
      <w:r w:rsidRPr="00262E91">
        <w:rPr>
          <w:rFonts w:ascii="Arial MT" w:eastAsia="Arial MT" w:hAnsi="Arial MT" w:cs="Arial MT"/>
          <w:spacing w:val="2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2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connessione</w:t>
      </w:r>
      <w:r w:rsidRPr="00262E91">
        <w:rPr>
          <w:rFonts w:ascii="Arial MT" w:eastAsia="Arial MT" w:hAnsi="Arial MT" w:cs="Arial MT"/>
          <w:spacing w:val="2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alla</w:t>
      </w:r>
      <w:r w:rsidRPr="00262E91">
        <w:rPr>
          <w:rFonts w:ascii="Arial MT" w:eastAsia="Arial MT" w:hAnsi="Arial MT" w:cs="Arial MT"/>
          <w:spacing w:val="-5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rete;</w:t>
      </w:r>
    </w:p>
    <w:p w:rsidR="00262E91" w:rsidRPr="00262E91" w:rsidRDefault="00262E91" w:rsidP="00262E91">
      <w:pPr>
        <w:widowControl w:val="0"/>
        <w:numPr>
          <w:ilvl w:val="0"/>
          <w:numId w:val="15"/>
        </w:numPr>
        <w:tabs>
          <w:tab w:val="left" w:pos="620"/>
          <w:tab w:val="left" w:pos="621"/>
        </w:tabs>
        <w:autoSpaceDE w:val="0"/>
        <w:autoSpaceDN w:val="0"/>
        <w:spacing w:before="8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realizzare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porzioni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impianto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connessione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alla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rete.</w:t>
      </w:r>
    </w:p>
    <w:p w:rsidR="00262E91" w:rsidRPr="00262E91" w:rsidRDefault="00262E91" w:rsidP="00262E91">
      <w:pPr>
        <w:widowControl w:val="0"/>
        <w:autoSpaceDE w:val="0"/>
        <w:autoSpaceDN w:val="0"/>
        <w:spacing w:before="6"/>
        <w:rPr>
          <w:rFonts w:ascii="Arial MT" w:eastAsia="Arial MT" w:hAnsi="Arial MT" w:cs="Arial MT"/>
          <w:sz w:val="21"/>
          <w:lang w:eastAsia="en-US"/>
        </w:rPr>
      </w:pPr>
    </w:p>
    <w:p w:rsidR="00262E91" w:rsidRPr="00262E91" w:rsidRDefault="00262E91" w:rsidP="00262E91">
      <w:pPr>
        <w:widowControl w:val="0"/>
        <w:autoSpaceDE w:val="0"/>
        <w:autoSpaceDN w:val="0"/>
        <w:spacing w:before="1" w:line="360" w:lineRule="auto"/>
        <w:ind w:right="111"/>
        <w:jc w:val="both"/>
        <w:rPr>
          <w:rFonts w:ascii="Arial MT" w:eastAsia="Arial MT" w:hAnsi="Arial MT" w:cs="Arial MT"/>
          <w:lang w:eastAsia="en-US"/>
        </w:rPr>
      </w:pPr>
      <w:r w:rsidRPr="00262E91">
        <w:rPr>
          <w:rFonts w:ascii="Arial MT" w:eastAsia="Arial MT" w:hAnsi="Arial MT" w:cs="Arial MT"/>
          <w:lang w:eastAsia="en-US"/>
        </w:rPr>
        <w:t>Il richiedente che intende gestire in proprio il procedimento autorizzativo per la realizzazione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dell’impianto di connessione alla r</w:t>
      </w:r>
      <w:r w:rsidR="007016D9">
        <w:rPr>
          <w:rFonts w:ascii="Arial MT" w:eastAsia="Arial MT" w:hAnsi="Arial MT" w:cs="Arial MT"/>
          <w:lang w:eastAsia="en-US"/>
        </w:rPr>
        <w:t>ete si coordina con Toscana Energia</w:t>
      </w:r>
      <w:r w:rsidRPr="00262E91">
        <w:rPr>
          <w:rFonts w:ascii="Arial MT" w:eastAsia="Arial MT" w:hAnsi="Arial MT" w:cs="Arial MT"/>
          <w:lang w:eastAsia="en-US"/>
        </w:rPr>
        <w:t xml:space="preserve"> S.p.A., che può precisare le sue</w:t>
      </w:r>
      <w:r w:rsidR="007016D9">
        <w:rPr>
          <w:rFonts w:ascii="Arial MT" w:eastAsia="Arial MT" w:hAnsi="Arial MT" w:cs="Arial MT"/>
          <w:lang w:eastAsia="en-US"/>
        </w:rPr>
        <w:t xml:space="preserve"> </w:t>
      </w:r>
      <w:r w:rsidRPr="00262E91">
        <w:rPr>
          <w:rFonts w:ascii="Arial MT" w:eastAsia="Arial MT" w:hAnsi="Arial MT" w:cs="Arial MT"/>
          <w:spacing w:val="-5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esigenze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in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merito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ai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titoli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autorizzativi.</w:t>
      </w:r>
    </w:p>
    <w:p w:rsidR="00262E91" w:rsidRPr="00262E91" w:rsidRDefault="00262E91" w:rsidP="00262E91">
      <w:pPr>
        <w:widowControl w:val="0"/>
        <w:autoSpaceDE w:val="0"/>
        <w:autoSpaceDN w:val="0"/>
        <w:spacing w:before="141" w:line="360" w:lineRule="auto"/>
        <w:ind w:right="111"/>
        <w:jc w:val="both"/>
        <w:rPr>
          <w:rFonts w:ascii="Arial MT" w:eastAsia="Arial MT" w:hAnsi="Arial MT" w:cs="Arial MT"/>
          <w:lang w:eastAsia="en-US"/>
        </w:rPr>
      </w:pPr>
      <w:r w:rsidRPr="00262E91">
        <w:rPr>
          <w:rFonts w:ascii="Arial MT" w:eastAsia="Arial MT" w:hAnsi="Arial MT" w:cs="Arial MT"/>
          <w:lang w:eastAsia="en-US"/>
        </w:rPr>
        <w:t>Nel caso in cui l’impianto di connessione alla rete sia realizzato dal richiedente, in conformità a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quanto riportato dall’art. 13 dell’Allegato A alla Delib</w:t>
      </w:r>
      <w:r w:rsidR="007016D9">
        <w:rPr>
          <w:rFonts w:ascii="Arial MT" w:eastAsia="Arial MT" w:hAnsi="Arial MT" w:cs="Arial MT"/>
          <w:lang w:eastAsia="en-US"/>
        </w:rPr>
        <w:t>era 46/15 e s.m.i., Toscana Energia</w:t>
      </w:r>
      <w:r w:rsidRPr="00262E91">
        <w:rPr>
          <w:rFonts w:ascii="Arial MT" w:eastAsia="Arial MT" w:hAnsi="Arial MT" w:cs="Arial MT"/>
          <w:lang w:eastAsia="en-US"/>
        </w:rPr>
        <w:t xml:space="preserve"> S.p.A. definirà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 renderà disponibili a quest’ultimo le specifiche tecniche e ogni altra informazione necessaria per</w:t>
      </w:r>
      <w:r w:rsidRPr="00262E91">
        <w:rPr>
          <w:rFonts w:ascii="Arial MT" w:eastAsia="Arial MT" w:hAnsi="Arial MT" w:cs="Arial MT"/>
          <w:spacing w:val="-54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la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progettazione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</w:t>
      </w:r>
      <w:r w:rsidRPr="00262E91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la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realizzazione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delle</w:t>
      </w:r>
      <w:r w:rsidRPr="00262E91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opere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e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si</w:t>
      </w:r>
      <w:r w:rsidRPr="00262E91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riserva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il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diritto</w:t>
      </w:r>
      <w:r w:rsidRPr="00262E91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verificare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il</w:t>
      </w:r>
      <w:r w:rsidRPr="00262E91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rispetto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delle</w:t>
      </w:r>
      <w:r w:rsidRPr="00262E91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stesse</w:t>
      </w:r>
      <w:r w:rsidRPr="00262E91">
        <w:rPr>
          <w:rFonts w:ascii="Arial MT" w:eastAsia="Arial MT" w:hAnsi="Arial MT" w:cs="Arial MT"/>
          <w:spacing w:val="-5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in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tutte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le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fasi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realizzative.</w:t>
      </w:r>
    </w:p>
    <w:p w:rsidR="00262E91" w:rsidRPr="00262E91" w:rsidRDefault="00262E91" w:rsidP="00262E91">
      <w:pPr>
        <w:widowControl w:val="0"/>
        <w:autoSpaceDE w:val="0"/>
        <w:autoSpaceDN w:val="0"/>
        <w:spacing w:before="137" w:line="357" w:lineRule="auto"/>
        <w:ind w:right="112"/>
        <w:jc w:val="both"/>
        <w:rPr>
          <w:rFonts w:ascii="Arial MT" w:eastAsia="Arial MT" w:hAnsi="Arial MT" w:cs="Arial MT"/>
          <w:lang w:eastAsia="en-US"/>
        </w:rPr>
      </w:pPr>
      <w:r w:rsidRPr="00262E91">
        <w:rPr>
          <w:rFonts w:ascii="Arial MT" w:eastAsia="Arial MT" w:hAnsi="Arial MT" w:cs="Arial MT"/>
          <w:lang w:eastAsia="en-US"/>
        </w:rPr>
        <w:t>In tal caso, La messa in servizio, la gestione e la manutenzione delle opere realizzate dal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richiedente è c</w:t>
      </w:r>
      <w:r w:rsidR="007016D9">
        <w:rPr>
          <w:rFonts w:ascii="Arial MT" w:eastAsia="Arial MT" w:hAnsi="Arial MT" w:cs="Arial MT"/>
          <w:lang w:eastAsia="en-US"/>
        </w:rPr>
        <w:t>omunque effettuata da Toscana Energia</w:t>
      </w:r>
      <w:r w:rsidRPr="00262E91">
        <w:rPr>
          <w:rFonts w:ascii="Arial MT" w:eastAsia="Arial MT" w:hAnsi="Arial MT" w:cs="Arial MT"/>
          <w:lang w:eastAsia="en-US"/>
        </w:rPr>
        <w:t xml:space="preserve"> S.p.A., al quale vengono rese disponibili a titolo</w:t>
      </w:r>
      <w:r w:rsidR="007016D9">
        <w:rPr>
          <w:rFonts w:ascii="Arial MT" w:eastAsia="Arial MT" w:hAnsi="Arial MT" w:cs="Arial MT"/>
          <w:lang w:eastAsia="en-US"/>
        </w:rPr>
        <w:t xml:space="preserve"> </w:t>
      </w:r>
      <w:r w:rsidRPr="00262E91">
        <w:rPr>
          <w:rFonts w:ascii="Arial MT" w:eastAsia="Arial MT" w:hAnsi="Arial MT" w:cs="Arial MT"/>
          <w:spacing w:val="-5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gratuito.</w:t>
      </w:r>
    </w:p>
    <w:p w:rsidR="00262E91" w:rsidRPr="00262E91" w:rsidRDefault="00262E91" w:rsidP="00262E91">
      <w:pPr>
        <w:widowControl w:val="0"/>
        <w:autoSpaceDE w:val="0"/>
        <w:autoSpaceDN w:val="0"/>
        <w:spacing w:before="143" w:line="360" w:lineRule="auto"/>
        <w:ind w:right="109"/>
        <w:jc w:val="both"/>
        <w:rPr>
          <w:rFonts w:ascii="Arial MT" w:eastAsia="Arial MT" w:hAnsi="Arial MT" w:cs="Arial MT"/>
          <w:lang w:eastAsia="en-US"/>
        </w:rPr>
      </w:pPr>
      <w:r w:rsidRPr="00262E91">
        <w:rPr>
          <w:rFonts w:ascii="Arial MT" w:eastAsia="Arial MT" w:hAnsi="Arial MT" w:cs="Arial MT"/>
          <w:lang w:eastAsia="en-US"/>
        </w:rPr>
        <w:t>Eventuali ulteriori condizioni particolari relative alle clausole di utilizzo dei locali e alla servitù delle</w:t>
      </w:r>
      <w:r w:rsidRPr="00262E91">
        <w:rPr>
          <w:rFonts w:ascii="Arial MT" w:eastAsia="Arial MT" w:hAnsi="Arial MT" w:cs="Arial MT"/>
          <w:spacing w:val="-5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condotte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allacciamento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saranno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definite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di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volta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in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volta.</w:t>
      </w:r>
    </w:p>
    <w:p w:rsidR="00262E91" w:rsidRPr="00262E91" w:rsidRDefault="00262E91" w:rsidP="00262E91">
      <w:pPr>
        <w:widowControl w:val="0"/>
        <w:autoSpaceDE w:val="0"/>
        <w:autoSpaceDN w:val="0"/>
        <w:rPr>
          <w:rFonts w:ascii="Arial MT" w:eastAsia="Arial MT" w:hAnsi="Arial MT" w:cs="Arial MT"/>
          <w:sz w:val="22"/>
          <w:lang w:eastAsia="en-US"/>
        </w:rPr>
      </w:pPr>
    </w:p>
    <w:p w:rsidR="00262E91" w:rsidRPr="00262E91" w:rsidRDefault="00262E91" w:rsidP="00262E91">
      <w:pPr>
        <w:widowControl w:val="0"/>
        <w:autoSpaceDE w:val="0"/>
        <w:autoSpaceDN w:val="0"/>
        <w:rPr>
          <w:rFonts w:ascii="Arial MT" w:eastAsia="Arial MT" w:hAnsi="Arial MT" w:cs="Arial MT"/>
          <w:sz w:val="22"/>
          <w:lang w:eastAsia="en-US"/>
        </w:rPr>
      </w:pPr>
    </w:p>
    <w:p w:rsidR="00262E91" w:rsidRPr="00262E91" w:rsidRDefault="00262E91" w:rsidP="00262E91">
      <w:pPr>
        <w:widowControl w:val="0"/>
        <w:numPr>
          <w:ilvl w:val="0"/>
          <w:numId w:val="17"/>
        </w:numPr>
        <w:tabs>
          <w:tab w:val="left" w:pos="480"/>
        </w:tabs>
        <w:autoSpaceDE w:val="0"/>
        <w:autoSpaceDN w:val="0"/>
        <w:spacing w:before="187"/>
        <w:ind w:hanging="361"/>
        <w:outlineLvl w:val="0"/>
        <w:rPr>
          <w:rFonts w:ascii="Arial" w:eastAsia="Arial" w:hAnsi="Arial" w:cs="Arial"/>
          <w:b/>
          <w:bCs/>
          <w:lang w:eastAsia="en-US"/>
        </w:rPr>
      </w:pPr>
      <w:r w:rsidRPr="00262E91">
        <w:rPr>
          <w:rFonts w:ascii="Arial" w:eastAsia="Arial" w:hAnsi="Arial" w:cs="Arial"/>
          <w:b/>
          <w:bCs/>
          <w:lang w:eastAsia="en-US"/>
        </w:rPr>
        <w:t>Standard</w:t>
      </w:r>
      <w:r w:rsidRPr="00262E91">
        <w:rPr>
          <w:rFonts w:ascii="Arial" w:eastAsia="Arial" w:hAnsi="Arial" w:cs="Arial"/>
          <w:b/>
          <w:bCs/>
          <w:spacing w:val="-4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tecnici</w:t>
      </w:r>
      <w:r w:rsidRPr="00262E91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relativi</w:t>
      </w:r>
      <w:r w:rsidRPr="00262E91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alla</w:t>
      </w:r>
      <w:r w:rsidRPr="00262E91">
        <w:rPr>
          <w:rFonts w:ascii="Arial" w:eastAsia="Arial" w:hAnsi="Arial" w:cs="Arial"/>
          <w:b/>
          <w:bCs/>
          <w:spacing w:val="-4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realizzazione</w:t>
      </w:r>
      <w:r w:rsidRPr="00262E91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dell’impianto</w:t>
      </w:r>
      <w:r w:rsidRPr="00262E91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di</w:t>
      </w:r>
      <w:r w:rsidRPr="00262E91">
        <w:rPr>
          <w:rFonts w:ascii="Arial" w:eastAsia="Arial" w:hAnsi="Arial" w:cs="Arial"/>
          <w:b/>
          <w:bCs/>
          <w:spacing w:val="-4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connessione</w:t>
      </w:r>
      <w:r w:rsidRPr="00262E91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alla</w:t>
      </w:r>
      <w:r w:rsidRPr="00262E91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262E91">
        <w:rPr>
          <w:rFonts w:ascii="Arial" w:eastAsia="Arial" w:hAnsi="Arial" w:cs="Arial"/>
          <w:b/>
          <w:bCs/>
          <w:lang w:eastAsia="en-US"/>
        </w:rPr>
        <w:t>rete</w:t>
      </w:r>
    </w:p>
    <w:p w:rsidR="00262E91" w:rsidRPr="00262E91" w:rsidRDefault="00262E91" w:rsidP="00262E91">
      <w:pPr>
        <w:widowControl w:val="0"/>
        <w:autoSpaceDE w:val="0"/>
        <w:autoSpaceDN w:val="0"/>
        <w:spacing w:before="8"/>
        <w:rPr>
          <w:rFonts w:ascii="Arial" w:eastAsia="Arial MT" w:hAnsi="Arial MT" w:cs="Arial MT"/>
          <w:b/>
          <w:sz w:val="21"/>
          <w:lang w:eastAsia="en-US"/>
        </w:rPr>
      </w:pPr>
    </w:p>
    <w:p w:rsidR="00262E91" w:rsidRPr="00262E91" w:rsidRDefault="00262E91" w:rsidP="00262E91">
      <w:pPr>
        <w:widowControl w:val="0"/>
        <w:autoSpaceDE w:val="0"/>
        <w:autoSpaceDN w:val="0"/>
        <w:spacing w:line="360" w:lineRule="auto"/>
        <w:ind w:right="110"/>
        <w:jc w:val="both"/>
        <w:rPr>
          <w:rFonts w:ascii="Arial MT" w:eastAsia="Arial MT" w:hAnsi="Arial MT" w:cs="Arial MT"/>
          <w:lang w:eastAsia="en-US"/>
        </w:rPr>
      </w:pPr>
      <w:r w:rsidRPr="00262E91">
        <w:rPr>
          <w:rFonts w:ascii="Arial MT" w:eastAsia="Arial MT" w:hAnsi="Arial MT" w:cs="Arial MT"/>
          <w:lang w:eastAsia="en-US"/>
        </w:rPr>
        <w:t>L’impianto di connessione dovrà essere realizzato per quanto di competenza, conformemente a</w:t>
      </w:r>
      <w:r w:rsidRPr="00262E91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quanto contenuto nel Regolamento di Connessione e in piena osservanza a quanto previsto dalla</w:t>
      </w:r>
      <w:r w:rsidRPr="00262E91">
        <w:rPr>
          <w:rFonts w:ascii="Arial MT" w:eastAsia="Arial MT" w:hAnsi="Arial MT" w:cs="Arial MT"/>
          <w:spacing w:val="-53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normativa</w:t>
      </w:r>
      <w:r w:rsidRPr="00262E91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vigente.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Riferimenti</w:t>
      </w:r>
      <w:r w:rsidRPr="00262E91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262E91">
        <w:rPr>
          <w:rFonts w:ascii="Arial MT" w:eastAsia="Arial MT" w:hAnsi="Arial MT" w:cs="Arial MT"/>
          <w:lang w:eastAsia="en-US"/>
        </w:rPr>
        <w:t>normativi:</w:t>
      </w:r>
    </w:p>
    <w:p w:rsidR="00262E91" w:rsidRPr="00262E91" w:rsidRDefault="00262E91" w:rsidP="00262E91">
      <w:pPr>
        <w:widowControl w:val="0"/>
        <w:numPr>
          <w:ilvl w:val="0"/>
          <w:numId w:val="14"/>
        </w:numPr>
        <w:tabs>
          <w:tab w:val="left" w:pos="242"/>
        </w:tabs>
        <w:autoSpaceDE w:val="0"/>
        <w:autoSpaceDN w:val="0"/>
        <w:spacing w:before="141"/>
        <w:ind w:left="241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Legge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1083/1971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“Norme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per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la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sicurezza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dell'impiego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gas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combustibile”</w:t>
      </w:r>
    </w:p>
    <w:p w:rsidR="00262E91" w:rsidRPr="00262E91" w:rsidRDefault="00262E91" w:rsidP="00262E91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1"/>
          <w:lang w:eastAsia="en-US"/>
        </w:rPr>
      </w:pPr>
    </w:p>
    <w:p w:rsidR="00262E91" w:rsidRPr="00262E91" w:rsidRDefault="00262E91" w:rsidP="00262E91">
      <w:pPr>
        <w:widowControl w:val="0"/>
        <w:numPr>
          <w:ilvl w:val="0"/>
          <w:numId w:val="14"/>
        </w:numPr>
        <w:tabs>
          <w:tab w:val="left" w:pos="273"/>
        </w:tabs>
        <w:autoSpaceDE w:val="0"/>
        <w:autoSpaceDN w:val="0"/>
        <w:spacing w:line="360" w:lineRule="auto"/>
        <w:ind w:right="110" w:firstLine="0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D.lgs. 164/2000 “Attuazione della direttiva n. 98/30/CE recante norme comuni per il mercato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interno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gas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naturale,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norma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dell'articolo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41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della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legge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17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maggio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1999,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n.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144”</w:t>
      </w:r>
    </w:p>
    <w:p w:rsidR="00262E91" w:rsidRPr="007016D9" w:rsidRDefault="00262E91" w:rsidP="00262E91">
      <w:pPr>
        <w:widowControl w:val="0"/>
        <w:numPr>
          <w:ilvl w:val="0"/>
          <w:numId w:val="14"/>
        </w:numPr>
        <w:tabs>
          <w:tab w:val="left" w:pos="264"/>
        </w:tabs>
        <w:autoSpaceDE w:val="0"/>
        <w:autoSpaceDN w:val="0"/>
        <w:spacing w:before="1" w:line="360" w:lineRule="auto"/>
        <w:ind w:right="114" w:firstLine="0"/>
        <w:jc w:val="both"/>
        <w:rPr>
          <w:rFonts w:ascii="Arial MT" w:eastAsia="Arial MT" w:hAnsi="Arial MT" w:cs="Arial MT"/>
          <w:szCs w:val="22"/>
          <w:lang w:eastAsia="en-US"/>
        </w:rPr>
        <w:sectPr w:rsidR="00262E91" w:rsidRPr="007016D9">
          <w:pgSz w:w="11900" w:h="16840"/>
          <w:pgMar w:top="1740" w:right="1440" w:bottom="280" w:left="1580" w:header="997" w:footer="0" w:gutter="0"/>
          <w:cols w:space="720"/>
        </w:sectPr>
      </w:pPr>
      <w:r w:rsidRPr="00262E91">
        <w:rPr>
          <w:rFonts w:ascii="Arial MT" w:eastAsia="Arial MT" w:hAnsi="Arial MT" w:cs="Arial MT"/>
          <w:szCs w:val="22"/>
          <w:lang w:eastAsia="en-US"/>
        </w:rPr>
        <w:t>Decreto Ministeriale 18 maggio 2018 “Aggiornamento della regola tecnica sulle caratteristiche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chimico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fisiche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sulla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presenza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altri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componenti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nel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gas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combustibile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da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="007016D9">
        <w:rPr>
          <w:rFonts w:ascii="Arial MT" w:eastAsia="Arial MT" w:hAnsi="Arial MT" w:cs="Arial MT"/>
          <w:szCs w:val="22"/>
          <w:lang w:eastAsia="en-US"/>
        </w:rPr>
        <w:t>convogli</w:t>
      </w:r>
    </w:p>
    <w:p w:rsidR="00262E91" w:rsidRPr="00262E91" w:rsidRDefault="00262E91" w:rsidP="007016D9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1"/>
          <w:lang w:eastAsia="en-US"/>
        </w:rPr>
      </w:pPr>
    </w:p>
    <w:p w:rsidR="00262E91" w:rsidRPr="00262E91" w:rsidRDefault="00262E91" w:rsidP="007016D9">
      <w:pPr>
        <w:widowControl w:val="0"/>
        <w:numPr>
          <w:ilvl w:val="0"/>
          <w:numId w:val="14"/>
        </w:numPr>
        <w:tabs>
          <w:tab w:val="left" w:pos="242"/>
        </w:tabs>
        <w:autoSpaceDE w:val="0"/>
        <w:autoSpaceDN w:val="0"/>
        <w:ind w:left="-993" w:hanging="283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D.lgs.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22/2007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“Attuazione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della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direttiva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2004/22/CE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relativa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agli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strumenti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misura”</w:t>
      </w:r>
    </w:p>
    <w:p w:rsidR="00262E91" w:rsidRPr="00262E91" w:rsidRDefault="00262E91" w:rsidP="007016D9">
      <w:pPr>
        <w:widowControl w:val="0"/>
        <w:autoSpaceDE w:val="0"/>
        <w:autoSpaceDN w:val="0"/>
        <w:spacing w:before="8"/>
        <w:ind w:left="-993" w:hanging="283"/>
        <w:rPr>
          <w:rFonts w:ascii="Arial MT" w:eastAsia="Arial MT" w:hAnsi="Arial MT" w:cs="Arial MT"/>
          <w:sz w:val="21"/>
          <w:lang w:eastAsia="en-US"/>
        </w:rPr>
      </w:pPr>
    </w:p>
    <w:p w:rsidR="00262E91" w:rsidRPr="00262E91" w:rsidRDefault="00262E91" w:rsidP="007016D9">
      <w:pPr>
        <w:widowControl w:val="0"/>
        <w:numPr>
          <w:ilvl w:val="0"/>
          <w:numId w:val="14"/>
        </w:numPr>
        <w:tabs>
          <w:tab w:val="left" w:pos="252"/>
        </w:tabs>
        <w:autoSpaceDE w:val="0"/>
        <w:autoSpaceDN w:val="0"/>
        <w:spacing w:before="1" w:line="360" w:lineRule="auto"/>
        <w:ind w:left="-993" w:right="112" w:hanging="283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Decreto Ministeriale 16 aprile 2008 “Regola tecnica per la progettazione, costruzione, collaudo,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esercizio</w:t>
      </w:r>
      <w:r w:rsidRPr="00262E91">
        <w:rPr>
          <w:rFonts w:ascii="Arial MT" w:eastAsia="Arial MT" w:hAnsi="Arial MT" w:cs="Arial MT"/>
          <w:spacing w:val="-5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</w:t>
      </w:r>
      <w:r w:rsidRPr="00262E91">
        <w:rPr>
          <w:rFonts w:ascii="Arial MT" w:eastAsia="Arial MT" w:hAnsi="Arial MT" w:cs="Arial MT"/>
          <w:spacing w:val="-5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sorveglianza</w:t>
      </w:r>
      <w:r w:rsidRPr="00262E91">
        <w:rPr>
          <w:rFonts w:ascii="Arial MT" w:eastAsia="Arial MT" w:hAnsi="Arial MT" w:cs="Arial MT"/>
          <w:spacing w:val="-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delle</w:t>
      </w:r>
      <w:r w:rsidRPr="00262E91">
        <w:rPr>
          <w:rFonts w:ascii="Arial MT" w:eastAsia="Arial MT" w:hAnsi="Arial MT" w:cs="Arial MT"/>
          <w:spacing w:val="-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opere</w:t>
      </w:r>
      <w:r w:rsidRPr="00262E91">
        <w:rPr>
          <w:rFonts w:ascii="Arial MT" w:eastAsia="Arial MT" w:hAnsi="Arial MT" w:cs="Arial MT"/>
          <w:spacing w:val="-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</w:t>
      </w:r>
      <w:r w:rsidRPr="00262E91">
        <w:rPr>
          <w:rFonts w:ascii="Arial MT" w:eastAsia="Arial MT" w:hAnsi="Arial MT" w:cs="Arial MT"/>
          <w:spacing w:val="-5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dei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sistemi</w:t>
      </w:r>
      <w:r w:rsidRPr="00262E91">
        <w:rPr>
          <w:rFonts w:ascii="Arial MT" w:eastAsia="Arial MT" w:hAnsi="Arial MT" w:cs="Arial MT"/>
          <w:spacing w:val="-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distribuzione</w:t>
      </w:r>
      <w:r w:rsidRPr="00262E91">
        <w:rPr>
          <w:rFonts w:ascii="Arial MT" w:eastAsia="Arial MT" w:hAnsi="Arial MT" w:cs="Arial MT"/>
          <w:spacing w:val="-5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</w:t>
      </w:r>
      <w:r w:rsidRPr="00262E91">
        <w:rPr>
          <w:rFonts w:ascii="Arial MT" w:eastAsia="Arial MT" w:hAnsi="Arial MT" w:cs="Arial MT"/>
          <w:spacing w:val="-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linee</w:t>
      </w:r>
      <w:r w:rsidRPr="00262E91">
        <w:rPr>
          <w:rFonts w:ascii="Arial MT" w:eastAsia="Arial MT" w:hAnsi="Arial MT" w:cs="Arial MT"/>
          <w:spacing w:val="-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dirette</w:t>
      </w:r>
      <w:r w:rsidRPr="00262E91">
        <w:rPr>
          <w:rFonts w:ascii="Arial MT" w:eastAsia="Arial MT" w:hAnsi="Arial MT" w:cs="Arial MT"/>
          <w:spacing w:val="-5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gas</w:t>
      </w:r>
      <w:r w:rsidRPr="00262E91">
        <w:rPr>
          <w:rFonts w:ascii="Arial MT" w:eastAsia="Arial MT" w:hAnsi="Arial MT" w:cs="Arial MT"/>
          <w:spacing w:val="-5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naturale</w:t>
      </w:r>
      <w:r w:rsidRPr="00262E91">
        <w:rPr>
          <w:rFonts w:ascii="Arial MT" w:eastAsia="Arial MT" w:hAnsi="Arial MT" w:cs="Arial MT"/>
          <w:spacing w:val="-5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con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densità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non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superiore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0,8”</w:t>
      </w:r>
    </w:p>
    <w:p w:rsidR="00262E91" w:rsidRPr="00262E91" w:rsidRDefault="00262E91" w:rsidP="007016D9">
      <w:pPr>
        <w:widowControl w:val="0"/>
        <w:numPr>
          <w:ilvl w:val="0"/>
          <w:numId w:val="14"/>
        </w:numPr>
        <w:tabs>
          <w:tab w:val="left" w:pos="252"/>
        </w:tabs>
        <w:autoSpaceDE w:val="0"/>
        <w:autoSpaceDN w:val="0"/>
        <w:spacing w:before="141" w:line="357" w:lineRule="auto"/>
        <w:ind w:left="-993" w:right="112" w:hanging="283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Decreto Ministeriale 17 aprile 2008 “Regola tecnica per la progettazione, costruzione, collaudo,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esercizio e sorveglianza delle opere e dei sistemi di trasporto di gas naturale con densità non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superiore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0,8”</w:t>
      </w:r>
    </w:p>
    <w:p w:rsidR="00262E91" w:rsidRPr="00262E91" w:rsidRDefault="00262E91" w:rsidP="007016D9">
      <w:pPr>
        <w:widowControl w:val="0"/>
        <w:numPr>
          <w:ilvl w:val="0"/>
          <w:numId w:val="14"/>
        </w:numPr>
        <w:tabs>
          <w:tab w:val="left" w:pos="229"/>
        </w:tabs>
        <w:autoSpaceDE w:val="0"/>
        <w:autoSpaceDN w:val="0"/>
        <w:spacing w:before="143" w:line="360" w:lineRule="auto"/>
        <w:ind w:left="-993" w:right="112" w:hanging="283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>Decreto</w:t>
      </w:r>
      <w:r w:rsidRPr="00262E91">
        <w:rPr>
          <w:rFonts w:ascii="Arial MT" w:eastAsia="Arial MT" w:hAnsi="Arial MT" w:cs="Arial MT"/>
          <w:spacing w:val="-15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>legislativo</w:t>
      </w:r>
      <w:r w:rsidRPr="00262E91">
        <w:rPr>
          <w:rFonts w:ascii="Arial MT" w:eastAsia="Arial MT" w:hAnsi="Arial MT" w:cs="Arial MT"/>
          <w:spacing w:val="-15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n.</w:t>
      </w:r>
      <w:r w:rsidRPr="00262E91">
        <w:rPr>
          <w:rFonts w:ascii="Arial MT" w:eastAsia="Arial MT" w:hAnsi="Arial MT" w:cs="Arial MT"/>
          <w:spacing w:val="-1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28</w:t>
      </w:r>
      <w:r w:rsidRPr="00262E91">
        <w:rPr>
          <w:rFonts w:ascii="Arial MT" w:eastAsia="Arial MT" w:hAnsi="Arial MT" w:cs="Arial MT"/>
          <w:spacing w:val="-15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</w:t>
      </w:r>
      <w:r w:rsidRPr="00262E91">
        <w:rPr>
          <w:rFonts w:ascii="Arial MT" w:eastAsia="Arial MT" w:hAnsi="Arial MT" w:cs="Arial MT"/>
          <w:spacing w:val="-1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3</w:t>
      </w:r>
      <w:r w:rsidRPr="00262E91">
        <w:rPr>
          <w:rFonts w:ascii="Arial MT" w:eastAsia="Arial MT" w:hAnsi="Arial MT" w:cs="Arial MT"/>
          <w:spacing w:val="-15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marzo</w:t>
      </w:r>
      <w:r w:rsidRPr="00262E91">
        <w:rPr>
          <w:rFonts w:ascii="Arial MT" w:eastAsia="Arial MT" w:hAnsi="Arial MT" w:cs="Arial MT"/>
          <w:spacing w:val="-1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2011</w:t>
      </w:r>
      <w:r w:rsidRPr="00262E91">
        <w:rPr>
          <w:rFonts w:ascii="Arial MT" w:eastAsia="Arial MT" w:hAnsi="Arial MT" w:cs="Arial MT"/>
          <w:spacing w:val="-15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“Attuazione</w:t>
      </w:r>
      <w:r w:rsidRPr="00262E91">
        <w:rPr>
          <w:rFonts w:ascii="Arial MT" w:eastAsia="Arial MT" w:hAnsi="Arial MT" w:cs="Arial MT"/>
          <w:spacing w:val="-15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della</w:t>
      </w:r>
      <w:r w:rsidRPr="00262E91">
        <w:rPr>
          <w:rFonts w:ascii="Arial MT" w:eastAsia="Arial MT" w:hAnsi="Arial MT" w:cs="Arial MT"/>
          <w:spacing w:val="-1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direttiva</w:t>
      </w:r>
      <w:r w:rsidRPr="00262E91">
        <w:rPr>
          <w:rFonts w:ascii="Arial MT" w:eastAsia="Arial MT" w:hAnsi="Arial MT" w:cs="Arial MT"/>
          <w:spacing w:val="-15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2009/28/CE</w:t>
      </w:r>
      <w:r w:rsidRPr="00262E91">
        <w:rPr>
          <w:rFonts w:ascii="Arial MT" w:eastAsia="Arial MT" w:hAnsi="Arial MT" w:cs="Arial MT"/>
          <w:spacing w:val="-1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sulla</w:t>
      </w:r>
      <w:r w:rsidRPr="00262E91">
        <w:rPr>
          <w:rFonts w:ascii="Arial MT" w:eastAsia="Arial MT" w:hAnsi="Arial MT" w:cs="Arial MT"/>
          <w:spacing w:val="-15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promozione</w:t>
      </w:r>
      <w:r w:rsidRPr="00262E91">
        <w:rPr>
          <w:rFonts w:ascii="Arial MT" w:eastAsia="Arial MT" w:hAnsi="Arial MT" w:cs="Arial MT"/>
          <w:spacing w:val="-5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dell'uso dell'energia da fonti rinnovabili, recante modifica e successiva abrogazione delle direttive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2001/77/CE</w:t>
      </w:r>
      <w:r w:rsidRPr="00262E91">
        <w:rPr>
          <w:rFonts w:ascii="Arial MT" w:eastAsia="Arial MT" w:hAnsi="Arial MT" w:cs="Arial MT"/>
          <w:spacing w:val="-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2003/30/CE”</w:t>
      </w:r>
    </w:p>
    <w:p w:rsidR="00262E91" w:rsidRPr="00262E91" w:rsidRDefault="00262E91" w:rsidP="007016D9">
      <w:pPr>
        <w:widowControl w:val="0"/>
        <w:numPr>
          <w:ilvl w:val="0"/>
          <w:numId w:val="14"/>
        </w:numPr>
        <w:tabs>
          <w:tab w:val="left" w:pos="257"/>
        </w:tabs>
        <w:autoSpaceDE w:val="0"/>
        <w:autoSpaceDN w:val="0"/>
        <w:spacing w:before="136" w:line="360" w:lineRule="auto"/>
        <w:ind w:left="-993" w:right="112" w:hanging="283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Decreto Interministeriale 5 dicembre 2013 - Modalità di incentivazione del biometano immesso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nella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rete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gas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naturale</w:t>
      </w:r>
    </w:p>
    <w:p w:rsidR="00262E91" w:rsidRPr="00262E91" w:rsidRDefault="00262E91" w:rsidP="007016D9">
      <w:pPr>
        <w:widowControl w:val="0"/>
        <w:numPr>
          <w:ilvl w:val="0"/>
          <w:numId w:val="14"/>
        </w:numPr>
        <w:tabs>
          <w:tab w:val="left" w:pos="249"/>
        </w:tabs>
        <w:autoSpaceDE w:val="0"/>
        <w:autoSpaceDN w:val="0"/>
        <w:spacing w:before="141" w:line="360" w:lineRule="auto"/>
        <w:ind w:left="-993" w:right="112" w:hanging="283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Decreto Ministeriale 3 Febbraio 2016 “Approvazione della regola tecnica di prevenzione incendi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per la progettazione, la costruzione e l'esercizio dei depositi di gas naturale con densità non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superiore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0,8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depositi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biogas,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anche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se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densità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superiore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0,8”</w:t>
      </w:r>
    </w:p>
    <w:p w:rsidR="00262E91" w:rsidRPr="00262E91" w:rsidRDefault="00262E91" w:rsidP="007016D9">
      <w:pPr>
        <w:widowControl w:val="0"/>
        <w:numPr>
          <w:ilvl w:val="0"/>
          <w:numId w:val="14"/>
        </w:numPr>
        <w:tabs>
          <w:tab w:val="left" w:pos="252"/>
        </w:tabs>
        <w:autoSpaceDE w:val="0"/>
        <w:autoSpaceDN w:val="0"/>
        <w:spacing w:before="136" w:line="360" w:lineRule="auto"/>
        <w:ind w:left="-993" w:right="111" w:hanging="283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Delibera AEEGSI 46/2015/R/gas “Direttive per le connessioni impianti di biometano alle reti del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gas</w:t>
      </w:r>
      <w:r w:rsidRPr="00262E91">
        <w:rPr>
          <w:rFonts w:ascii="Arial MT" w:eastAsia="Arial MT" w:hAnsi="Arial MT" w:cs="Arial MT"/>
          <w:spacing w:val="-1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naturale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disposizioni</w:t>
      </w:r>
      <w:r w:rsidRPr="00262E91">
        <w:rPr>
          <w:rFonts w:ascii="Arial MT" w:eastAsia="Arial MT" w:hAnsi="Arial MT" w:cs="Arial MT"/>
          <w:spacing w:val="-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in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materia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determinazione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delle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quantità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biometano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ammissibili</w:t>
      </w:r>
      <w:r w:rsidRPr="00262E91">
        <w:rPr>
          <w:rFonts w:ascii="Arial MT" w:eastAsia="Arial MT" w:hAnsi="Arial MT" w:cs="Arial MT"/>
          <w:spacing w:val="-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agli</w:t>
      </w:r>
      <w:r w:rsidRPr="00262E91">
        <w:rPr>
          <w:rFonts w:ascii="Arial MT" w:eastAsia="Arial MT" w:hAnsi="Arial MT" w:cs="Arial MT"/>
          <w:spacing w:val="-54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incentivi”</w:t>
      </w:r>
    </w:p>
    <w:p w:rsidR="00262E91" w:rsidRPr="00262E91" w:rsidRDefault="00262E91" w:rsidP="007016D9">
      <w:pPr>
        <w:widowControl w:val="0"/>
        <w:numPr>
          <w:ilvl w:val="0"/>
          <w:numId w:val="14"/>
        </w:numPr>
        <w:tabs>
          <w:tab w:val="left" w:pos="243"/>
        </w:tabs>
        <w:autoSpaceDE w:val="0"/>
        <w:autoSpaceDN w:val="0"/>
        <w:spacing w:before="141" w:line="355" w:lineRule="auto"/>
        <w:ind w:left="-993" w:right="113" w:hanging="283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Delibera AEEGSI 210/2015/R/gas “Direttive in tema di processi di mercato relativi all’immissione</w:t>
      </w:r>
      <w:r w:rsidRPr="00262E91">
        <w:rPr>
          <w:rFonts w:ascii="Arial MT" w:eastAsia="Arial MT" w:hAnsi="Arial MT" w:cs="Arial MT"/>
          <w:spacing w:val="-5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biometano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nelle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reti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trasporto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distribuzione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gas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naturale.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Prima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attuazione</w:t>
      </w:r>
    </w:p>
    <w:p w:rsidR="00262E91" w:rsidRPr="00262E91" w:rsidRDefault="00262E91" w:rsidP="007016D9">
      <w:pPr>
        <w:widowControl w:val="0"/>
        <w:numPr>
          <w:ilvl w:val="0"/>
          <w:numId w:val="14"/>
        </w:numPr>
        <w:tabs>
          <w:tab w:val="left" w:pos="242"/>
        </w:tabs>
        <w:autoSpaceDE w:val="0"/>
        <w:autoSpaceDN w:val="0"/>
        <w:spacing w:before="145"/>
        <w:ind w:left="-993" w:hanging="283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UNI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EN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437/2009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“Gas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prova -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Pressioni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prova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-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Categorie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apparecchi”</w:t>
      </w:r>
    </w:p>
    <w:p w:rsidR="00262E91" w:rsidRPr="00262E91" w:rsidRDefault="00262E91" w:rsidP="007016D9">
      <w:pPr>
        <w:widowControl w:val="0"/>
        <w:autoSpaceDE w:val="0"/>
        <w:autoSpaceDN w:val="0"/>
        <w:spacing w:before="2"/>
        <w:ind w:left="-993" w:hanging="283"/>
        <w:rPr>
          <w:rFonts w:ascii="Arial MT" w:eastAsia="Arial MT" w:hAnsi="Arial MT" w:cs="Arial MT"/>
          <w:sz w:val="22"/>
          <w:lang w:eastAsia="en-US"/>
        </w:rPr>
      </w:pPr>
    </w:p>
    <w:p w:rsidR="00262E91" w:rsidRPr="00262E91" w:rsidRDefault="00262E91" w:rsidP="007016D9">
      <w:pPr>
        <w:widowControl w:val="0"/>
        <w:numPr>
          <w:ilvl w:val="0"/>
          <w:numId w:val="14"/>
        </w:numPr>
        <w:tabs>
          <w:tab w:val="left" w:pos="256"/>
        </w:tabs>
        <w:autoSpaceDE w:val="0"/>
        <w:autoSpaceDN w:val="0"/>
        <w:spacing w:line="360" w:lineRule="auto"/>
        <w:ind w:left="-993" w:right="111" w:hanging="283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UNI</w:t>
      </w:r>
      <w:r w:rsidRPr="00262E91">
        <w:rPr>
          <w:rFonts w:ascii="Arial MT" w:eastAsia="Arial MT" w:hAnsi="Arial MT" w:cs="Arial MT"/>
          <w:spacing w:val="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9165</w:t>
      </w:r>
      <w:r w:rsidRPr="00262E91">
        <w:rPr>
          <w:rFonts w:ascii="Arial MT" w:eastAsia="Arial MT" w:hAnsi="Arial MT" w:cs="Arial MT"/>
          <w:spacing w:val="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“Reti</w:t>
      </w:r>
      <w:r w:rsidRPr="00262E91">
        <w:rPr>
          <w:rFonts w:ascii="Arial MT" w:eastAsia="Arial MT" w:hAnsi="Arial MT" w:cs="Arial MT"/>
          <w:spacing w:val="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distribuzione</w:t>
      </w:r>
      <w:r w:rsidRPr="00262E91">
        <w:rPr>
          <w:rFonts w:ascii="Arial MT" w:eastAsia="Arial MT" w:hAnsi="Arial MT" w:cs="Arial MT"/>
          <w:spacing w:val="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</w:t>
      </w:r>
      <w:r w:rsidRPr="00262E91">
        <w:rPr>
          <w:rFonts w:ascii="Arial MT" w:eastAsia="Arial MT" w:hAnsi="Arial MT" w:cs="Arial MT"/>
          <w:spacing w:val="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gas</w:t>
      </w:r>
      <w:r w:rsidRPr="00262E91">
        <w:rPr>
          <w:rFonts w:ascii="Arial MT" w:eastAsia="Arial MT" w:hAnsi="Arial MT" w:cs="Arial MT"/>
          <w:spacing w:val="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–</w:t>
      </w:r>
      <w:r w:rsidRPr="00262E91">
        <w:rPr>
          <w:rFonts w:ascii="Arial MT" w:eastAsia="Arial MT" w:hAnsi="Arial MT" w:cs="Arial MT"/>
          <w:spacing w:val="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Condotte</w:t>
      </w:r>
      <w:r w:rsidRPr="00262E91">
        <w:rPr>
          <w:rFonts w:ascii="Arial MT" w:eastAsia="Arial MT" w:hAnsi="Arial MT" w:cs="Arial MT"/>
          <w:spacing w:val="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con</w:t>
      </w:r>
      <w:r w:rsidRPr="00262E91">
        <w:rPr>
          <w:rFonts w:ascii="Arial MT" w:eastAsia="Arial MT" w:hAnsi="Arial MT" w:cs="Arial MT"/>
          <w:spacing w:val="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pressione</w:t>
      </w:r>
      <w:r w:rsidRPr="00262E91">
        <w:rPr>
          <w:rFonts w:ascii="Arial MT" w:eastAsia="Arial MT" w:hAnsi="Arial MT" w:cs="Arial MT"/>
          <w:spacing w:val="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massima</w:t>
      </w:r>
      <w:r w:rsidRPr="00262E91">
        <w:rPr>
          <w:rFonts w:ascii="Arial MT" w:eastAsia="Arial MT" w:hAnsi="Arial MT" w:cs="Arial MT"/>
          <w:spacing w:val="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esercizio</w:t>
      </w:r>
      <w:r w:rsidRPr="00262E91">
        <w:rPr>
          <w:rFonts w:ascii="Arial MT" w:eastAsia="Arial MT" w:hAnsi="Arial MT" w:cs="Arial MT"/>
          <w:spacing w:val="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minore</w:t>
      </w:r>
      <w:r w:rsidRPr="00262E91">
        <w:rPr>
          <w:rFonts w:ascii="Arial MT" w:eastAsia="Arial MT" w:hAnsi="Arial MT" w:cs="Arial MT"/>
          <w:spacing w:val="-5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uguale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a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5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bar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–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Progettazione,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costruzione,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collaudo,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conduzione,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manutenzione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risanamento.</w:t>
      </w:r>
    </w:p>
    <w:p w:rsidR="00262E91" w:rsidRPr="00262E91" w:rsidRDefault="00262E91" w:rsidP="007016D9">
      <w:pPr>
        <w:widowControl w:val="0"/>
        <w:numPr>
          <w:ilvl w:val="0"/>
          <w:numId w:val="14"/>
        </w:numPr>
        <w:tabs>
          <w:tab w:val="left" w:pos="245"/>
        </w:tabs>
        <w:autoSpaceDE w:val="0"/>
        <w:autoSpaceDN w:val="0"/>
        <w:spacing w:before="135" w:line="360" w:lineRule="auto"/>
        <w:ind w:left="-993" w:right="111" w:hanging="283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UNI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9167/2009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“Impianti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ricezione,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prima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riduzione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misura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gas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naturale</w:t>
      </w:r>
      <w:r w:rsidRPr="00262E91">
        <w:rPr>
          <w:rFonts w:ascii="Arial MT" w:eastAsia="Arial MT" w:hAnsi="Arial MT" w:cs="Arial MT"/>
          <w:spacing w:val="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-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Progettazione,</w:t>
      </w:r>
      <w:r w:rsidRPr="00262E91">
        <w:rPr>
          <w:rFonts w:ascii="Arial MT" w:eastAsia="Arial MT" w:hAnsi="Arial MT" w:cs="Arial MT"/>
          <w:spacing w:val="-5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costruzione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collaudo”</w:t>
      </w:r>
    </w:p>
    <w:p w:rsidR="00262E91" w:rsidRPr="00262E91" w:rsidRDefault="00262E91" w:rsidP="007016D9">
      <w:pPr>
        <w:widowControl w:val="0"/>
        <w:numPr>
          <w:ilvl w:val="0"/>
          <w:numId w:val="14"/>
        </w:numPr>
        <w:tabs>
          <w:tab w:val="left" w:pos="245"/>
        </w:tabs>
        <w:autoSpaceDE w:val="0"/>
        <w:autoSpaceDN w:val="0"/>
        <w:spacing w:before="141" w:line="360" w:lineRule="auto"/>
        <w:ind w:left="-993" w:right="112" w:hanging="283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UNI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9463:2012 “Impianti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odorizzazione e depositi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 odorizzanti per gas combustibili impiegati</w:t>
      </w:r>
      <w:r w:rsidRPr="00262E91">
        <w:rPr>
          <w:rFonts w:ascii="Arial MT" w:eastAsia="Arial MT" w:hAnsi="Arial MT" w:cs="Arial MT"/>
          <w:spacing w:val="-5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in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usi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domestici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o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similari” –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Parti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1,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2,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3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4</w:t>
      </w:r>
    </w:p>
    <w:p w:rsidR="00262E91" w:rsidRPr="00262E91" w:rsidRDefault="00262E91" w:rsidP="007016D9">
      <w:pPr>
        <w:widowControl w:val="0"/>
        <w:numPr>
          <w:ilvl w:val="0"/>
          <w:numId w:val="14"/>
        </w:numPr>
        <w:tabs>
          <w:tab w:val="left" w:pos="242"/>
        </w:tabs>
        <w:autoSpaceDE w:val="0"/>
        <w:autoSpaceDN w:val="0"/>
        <w:spacing w:before="135"/>
        <w:ind w:left="-993" w:hanging="283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lastRenderedPageBreak/>
        <w:t>UNI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7133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“Odorizzazione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gas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per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uso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domestico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ed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usi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similari” –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Parti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1,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2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3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4</w:t>
      </w:r>
    </w:p>
    <w:p w:rsidR="00262E91" w:rsidRPr="00262E91" w:rsidRDefault="00262E91" w:rsidP="007016D9">
      <w:pPr>
        <w:widowControl w:val="0"/>
        <w:autoSpaceDE w:val="0"/>
        <w:autoSpaceDN w:val="0"/>
        <w:spacing w:before="2"/>
        <w:ind w:left="-993" w:hanging="283"/>
        <w:rPr>
          <w:rFonts w:ascii="Arial MT" w:eastAsia="Arial MT" w:hAnsi="Arial MT" w:cs="Arial MT"/>
          <w:sz w:val="22"/>
          <w:lang w:eastAsia="en-US"/>
        </w:rPr>
      </w:pPr>
    </w:p>
    <w:p w:rsidR="00262E91" w:rsidRPr="00262E91" w:rsidRDefault="00262E91" w:rsidP="007016D9">
      <w:pPr>
        <w:widowControl w:val="0"/>
        <w:numPr>
          <w:ilvl w:val="0"/>
          <w:numId w:val="14"/>
        </w:numPr>
        <w:tabs>
          <w:tab w:val="left" w:pos="306"/>
        </w:tabs>
        <w:autoSpaceDE w:val="0"/>
        <w:autoSpaceDN w:val="0"/>
        <w:spacing w:line="360" w:lineRule="auto"/>
        <w:ind w:left="-993" w:right="110" w:hanging="283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Specifica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Tecnica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UNI/TS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11537/2019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“Immissione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biometano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nelle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reti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trasporto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distribuzione</w:t>
      </w:r>
      <w:r w:rsidRPr="00262E91">
        <w:rPr>
          <w:rFonts w:ascii="Arial MT" w:eastAsia="Arial MT" w:hAnsi="Arial MT" w:cs="Arial MT"/>
          <w:spacing w:val="-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del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gas</w:t>
      </w:r>
      <w:r w:rsidRPr="00262E91">
        <w:rPr>
          <w:rFonts w:ascii="Arial MT" w:eastAsia="Arial MT" w:hAnsi="Arial MT" w:cs="Arial MT"/>
          <w:spacing w:val="-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naturale”</w:t>
      </w:r>
    </w:p>
    <w:p w:rsidR="00262E91" w:rsidRPr="00262E91" w:rsidRDefault="00262E91" w:rsidP="007016D9">
      <w:pPr>
        <w:widowControl w:val="0"/>
        <w:numPr>
          <w:ilvl w:val="0"/>
          <w:numId w:val="14"/>
        </w:numPr>
        <w:tabs>
          <w:tab w:val="left" w:pos="233"/>
        </w:tabs>
        <w:autoSpaceDE w:val="0"/>
        <w:autoSpaceDN w:val="0"/>
        <w:spacing w:line="360" w:lineRule="auto"/>
        <w:ind w:left="-993" w:right="112" w:hanging="283"/>
        <w:jc w:val="both"/>
        <w:rPr>
          <w:rFonts w:ascii="Arial MT" w:eastAsia="Arial MT" w:hAnsi="Arial MT" w:cs="Arial MT"/>
          <w:szCs w:val="22"/>
          <w:lang w:eastAsia="en-US"/>
        </w:rPr>
      </w:pPr>
      <w:r w:rsidRPr="00262E91">
        <w:rPr>
          <w:rFonts w:ascii="Arial MT" w:eastAsia="Arial MT" w:hAnsi="Arial MT" w:cs="Arial MT"/>
          <w:szCs w:val="22"/>
          <w:lang w:eastAsia="en-US"/>
        </w:rPr>
        <w:t>Specifica</w:t>
      </w:r>
      <w:r w:rsidRPr="00262E91">
        <w:rPr>
          <w:rFonts w:ascii="Arial MT" w:eastAsia="Arial MT" w:hAnsi="Arial MT" w:cs="Arial MT"/>
          <w:spacing w:val="-1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Tecnica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UNI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TS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11567/2014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“Linee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guida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per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la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qualificazione</w:t>
      </w:r>
      <w:r w:rsidRPr="00262E91">
        <w:rPr>
          <w:rFonts w:ascii="Arial MT" w:eastAsia="Arial MT" w:hAnsi="Arial MT" w:cs="Arial MT"/>
          <w:spacing w:val="-12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degli</w:t>
      </w:r>
      <w:r w:rsidRPr="00262E91">
        <w:rPr>
          <w:rFonts w:ascii="Arial MT" w:eastAsia="Arial MT" w:hAnsi="Arial MT" w:cs="Arial MT"/>
          <w:spacing w:val="-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operatori</w:t>
      </w:r>
      <w:r w:rsidRPr="00262E91">
        <w:rPr>
          <w:rFonts w:ascii="Arial MT" w:eastAsia="Arial MT" w:hAnsi="Arial MT" w:cs="Arial MT"/>
          <w:spacing w:val="-1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economici</w:t>
      </w:r>
      <w:r w:rsidRPr="00262E91">
        <w:rPr>
          <w:rFonts w:ascii="Arial MT" w:eastAsia="Arial MT" w:hAnsi="Arial MT" w:cs="Arial MT"/>
          <w:spacing w:val="-53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(organizzazioni) della filiera di produzione del biometano ai fini della tracciabilità e del bilancio di</w:t>
      </w:r>
      <w:r w:rsidRPr="00262E91">
        <w:rPr>
          <w:rFonts w:ascii="Arial MT" w:eastAsia="Arial MT" w:hAnsi="Arial MT" w:cs="Arial MT"/>
          <w:spacing w:val="1"/>
          <w:szCs w:val="22"/>
          <w:lang w:eastAsia="en-US"/>
        </w:rPr>
        <w:t xml:space="preserve"> </w:t>
      </w:r>
      <w:r w:rsidRPr="00262E91">
        <w:rPr>
          <w:rFonts w:ascii="Arial MT" w:eastAsia="Arial MT" w:hAnsi="Arial MT" w:cs="Arial MT"/>
          <w:szCs w:val="22"/>
          <w:lang w:eastAsia="en-US"/>
        </w:rPr>
        <w:t>massa.</w:t>
      </w:r>
    </w:p>
    <w:p w:rsidR="00083AF1" w:rsidRPr="00262E91" w:rsidRDefault="00083AF1" w:rsidP="007016D9">
      <w:pPr>
        <w:ind w:left="-993" w:hanging="283"/>
      </w:pPr>
    </w:p>
    <w:sectPr w:rsidR="00083AF1" w:rsidRPr="00262E91" w:rsidSect="00E3074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977" w:right="1418" w:bottom="1701" w:left="2835" w:header="11" w:footer="2057" w:gutter="0"/>
      <w:pgNumType w:chapStyle="1" w:chapSep="colon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D78" w:rsidRDefault="002C5D78">
      <w:r>
        <w:separator/>
      </w:r>
    </w:p>
  </w:endnote>
  <w:endnote w:type="continuationSeparator" w:id="0">
    <w:p w:rsidR="002C5D78" w:rsidRDefault="002C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B6D" w:rsidRDefault="00864B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B6D" w:rsidRDefault="00864B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B6D" w:rsidRDefault="00864B6D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DCE" w:rsidRDefault="00AF6DCE" w:rsidP="00083AF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6DCE" w:rsidRDefault="00AF6DCE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DCE" w:rsidRPr="00702081" w:rsidRDefault="00AF6DCE" w:rsidP="00702081">
    <w:pPr>
      <w:pStyle w:val="Pidipagina"/>
      <w:framePr w:w="709" w:wrap="around" w:vAnchor="page" w:hAnchor="page" w:x="9505" w:y="16227"/>
      <w:jc w:val="right"/>
      <w:rPr>
        <w:rStyle w:val="Numeropagina"/>
        <w:rFonts w:ascii="Arial" w:hAnsi="Arial"/>
        <w:color w:val="003478"/>
        <w:sz w:val="14"/>
      </w:rPr>
    </w:pPr>
    <w:r w:rsidRPr="00702081">
      <w:rPr>
        <w:rStyle w:val="Numeropagina"/>
        <w:rFonts w:ascii="Arial" w:hAnsi="Arial"/>
        <w:color w:val="003478"/>
        <w:sz w:val="14"/>
      </w:rPr>
      <w:t xml:space="preserve">pag </w:t>
    </w:r>
    <w:r w:rsidRPr="00702081">
      <w:rPr>
        <w:rStyle w:val="Numeropagina"/>
        <w:color w:val="003478"/>
        <w:sz w:val="14"/>
      </w:rPr>
      <w:fldChar w:fldCharType="begin"/>
    </w:r>
    <w:r w:rsidRPr="00702081">
      <w:rPr>
        <w:rStyle w:val="Numeropagina"/>
        <w:rFonts w:ascii="Arial" w:hAnsi="Arial"/>
        <w:color w:val="003478"/>
        <w:sz w:val="14"/>
      </w:rPr>
      <w:instrText xml:space="preserve">PAGE  </w:instrText>
    </w:r>
    <w:r w:rsidRPr="00702081">
      <w:rPr>
        <w:rStyle w:val="Numeropagina"/>
        <w:color w:val="003478"/>
        <w:sz w:val="14"/>
      </w:rPr>
      <w:fldChar w:fldCharType="separate"/>
    </w:r>
    <w:r>
      <w:rPr>
        <w:rStyle w:val="Numeropagina"/>
        <w:rFonts w:ascii="Arial" w:hAnsi="Arial"/>
        <w:noProof/>
        <w:color w:val="003478"/>
        <w:sz w:val="14"/>
      </w:rPr>
      <w:t>2</w:t>
    </w:r>
    <w:r w:rsidRPr="00702081">
      <w:rPr>
        <w:rStyle w:val="Numeropagina"/>
        <w:color w:val="003478"/>
        <w:sz w:val="14"/>
      </w:rPr>
      <w:fldChar w:fldCharType="end"/>
    </w:r>
    <w:r w:rsidRPr="00702081">
      <w:rPr>
        <w:rStyle w:val="Numeropagina"/>
        <w:rFonts w:ascii="Arial" w:hAnsi="Arial"/>
        <w:color w:val="003478"/>
        <w:sz w:val="14"/>
      </w:rPr>
      <w:t xml:space="preserve"> / </w:t>
    </w:r>
    <w:r w:rsidRPr="00702081">
      <w:rPr>
        <w:rStyle w:val="Numeropagina"/>
        <w:color w:val="003478"/>
        <w:sz w:val="14"/>
      </w:rPr>
      <w:fldChar w:fldCharType="begin"/>
    </w:r>
    <w:r w:rsidRPr="00702081">
      <w:rPr>
        <w:rStyle w:val="Numeropagina"/>
        <w:rFonts w:ascii="Arial" w:hAnsi="Arial"/>
        <w:color w:val="003478"/>
        <w:sz w:val="14"/>
      </w:rPr>
      <w:instrText xml:space="preserve"> NUMPAGES  \# "0" \* Arabic </w:instrText>
    </w:r>
    <w:r w:rsidRPr="00702081">
      <w:rPr>
        <w:rStyle w:val="Numeropagina"/>
        <w:color w:val="003478"/>
        <w:sz w:val="14"/>
      </w:rPr>
      <w:fldChar w:fldCharType="separate"/>
    </w:r>
    <w:r>
      <w:rPr>
        <w:rStyle w:val="Numeropagina"/>
        <w:rFonts w:ascii="Arial" w:hAnsi="Arial"/>
        <w:noProof/>
        <w:color w:val="003478"/>
        <w:sz w:val="14"/>
      </w:rPr>
      <w:t>2</w:t>
    </w:r>
    <w:r w:rsidRPr="00702081">
      <w:rPr>
        <w:rStyle w:val="Numeropagina"/>
        <w:color w:val="003478"/>
        <w:sz w:val="14"/>
      </w:rPr>
      <w:fldChar w:fldCharType="end"/>
    </w:r>
  </w:p>
  <w:p w:rsidR="00AF6DCE" w:rsidRPr="00FE181E" w:rsidRDefault="00AF6DCE" w:rsidP="00083AF1">
    <w:pPr>
      <w:pStyle w:val="Pidipagina"/>
      <w:tabs>
        <w:tab w:val="clear" w:pos="4819"/>
        <w:tab w:val="left" w:pos="4840"/>
      </w:tabs>
      <w:ind w:left="-2268"/>
      <w:rPr>
        <w:rFonts w:ascii="Arial" w:hAnsi="Arial"/>
        <w:color w:val="4C4C4C"/>
        <w:sz w:val="12"/>
        <w:u w:val="singl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DCE" w:rsidRPr="00702081" w:rsidRDefault="00AF6DCE" w:rsidP="00702081">
    <w:pPr>
      <w:pStyle w:val="Pidipagina"/>
      <w:framePr w:w="709" w:wrap="around" w:vAnchor="page" w:hAnchor="page" w:x="9505" w:y="16205"/>
      <w:jc w:val="right"/>
      <w:rPr>
        <w:rStyle w:val="Numeropagina"/>
        <w:rFonts w:ascii="Arial" w:hAnsi="Arial"/>
        <w:color w:val="003478"/>
        <w:sz w:val="14"/>
      </w:rPr>
    </w:pPr>
    <w:r w:rsidRPr="00702081">
      <w:rPr>
        <w:rStyle w:val="Numeropagina"/>
        <w:rFonts w:ascii="Arial" w:hAnsi="Arial"/>
        <w:color w:val="003478"/>
        <w:sz w:val="14"/>
      </w:rPr>
      <w:t xml:space="preserve">pag </w:t>
    </w:r>
    <w:r w:rsidRPr="00702081">
      <w:rPr>
        <w:rStyle w:val="Numeropagina"/>
        <w:color w:val="003478"/>
        <w:sz w:val="14"/>
      </w:rPr>
      <w:fldChar w:fldCharType="begin"/>
    </w:r>
    <w:r w:rsidRPr="00702081">
      <w:rPr>
        <w:rStyle w:val="Numeropagina"/>
        <w:rFonts w:ascii="Arial" w:hAnsi="Arial"/>
        <w:color w:val="003478"/>
        <w:sz w:val="14"/>
      </w:rPr>
      <w:instrText xml:space="preserve">PAGE  </w:instrText>
    </w:r>
    <w:r w:rsidRPr="00702081">
      <w:rPr>
        <w:rStyle w:val="Numeropagina"/>
        <w:color w:val="003478"/>
        <w:sz w:val="14"/>
      </w:rPr>
      <w:fldChar w:fldCharType="separate"/>
    </w:r>
    <w:r>
      <w:rPr>
        <w:rStyle w:val="Numeropagina"/>
        <w:rFonts w:ascii="Arial" w:hAnsi="Arial"/>
        <w:noProof/>
        <w:color w:val="003478"/>
        <w:sz w:val="14"/>
      </w:rPr>
      <w:t>1</w:t>
    </w:r>
    <w:r w:rsidRPr="00702081">
      <w:rPr>
        <w:rStyle w:val="Numeropagina"/>
        <w:color w:val="003478"/>
        <w:sz w:val="14"/>
      </w:rPr>
      <w:fldChar w:fldCharType="end"/>
    </w:r>
    <w:r w:rsidRPr="00702081">
      <w:rPr>
        <w:rStyle w:val="Numeropagina"/>
        <w:rFonts w:ascii="Arial" w:hAnsi="Arial"/>
        <w:color w:val="003478"/>
        <w:sz w:val="14"/>
      </w:rPr>
      <w:t xml:space="preserve"> / </w:t>
    </w:r>
    <w:r w:rsidRPr="00702081">
      <w:rPr>
        <w:rStyle w:val="Numeropagina"/>
        <w:color w:val="003478"/>
        <w:sz w:val="14"/>
      </w:rPr>
      <w:fldChar w:fldCharType="begin"/>
    </w:r>
    <w:r w:rsidRPr="00702081">
      <w:rPr>
        <w:rStyle w:val="Numeropagina"/>
        <w:rFonts w:ascii="Arial" w:hAnsi="Arial"/>
        <w:color w:val="003478"/>
        <w:sz w:val="14"/>
      </w:rPr>
      <w:instrText xml:space="preserve"> NUMPAGES  \# "0" \* Arabic </w:instrText>
    </w:r>
    <w:r w:rsidRPr="00702081">
      <w:rPr>
        <w:rStyle w:val="Numeropagina"/>
        <w:color w:val="003478"/>
        <w:sz w:val="14"/>
      </w:rPr>
      <w:fldChar w:fldCharType="separate"/>
    </w:r>
    <w:r>
      <w:rPr>
        <w:rStyle w:val="Numeropagina"/>
        <w:rFonts w:ascii="Arial" w:hAnsi="Arial"/>
        <w:noProof/>
        <w:color w:val="003478"/>
        <w:sz w:val="14"/>
      </w:rPr>
      <w:t>2</w:t>
    </w:r>
    <w:r w:rsidRPr="00702081">
      <w:rPr>
        <w:rStyle w:val="Numeropagina"/>
        <w:color w:val="003478"/>
        <w:sz w:val="14"/>
      </w:rPr>
      <w:fldChar w:fldCharType="end"/>
    </w:r>
  </w:p>
  <w:p w:rsidR="007016D9" w:rsidRDefault="007016D9" w:rsidP="00083AF1">
    <w:pPr>
      <w:pStyle w:val="Pidipagina"/>
      <w:jc w:val="center"/>
      <w:rPr>
        <w:rFonts w:ascii="Arial" w:hAnsi="Arial" w:cs="Arial"/>
        <w:b/>
        <w:color w:val="007BBF"/>
        <w:sz w:val="15"/>
        <w:szCs w:val="15"/>
        <w:lang w:eastAsia="en-US"/>
      </w:rPr>
    </w:pPr>
  </w:p>
  <w:p w:rsidR="00AF6DCE" w:rsidRPr="00795EB2" w:rsidRDefault="00AF6DCE" w:rsidP="00083AF1">
    <w:pPr>
      <w:pStyle w:val="Pidipagina"/>
      <w:jc w:val="center"/>
      <w:rPr>
        <w:rFonts w:ascii="Arial" w:hAnsi="Arial"/>
        <w:sz w:val="14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B95A400" wp14:editId="36C17B8D">
              <wp:simplePos x="0" y="0"/>
              <wp:positionH relativeFrom="column">
                <wp:posOffset>4794249</wp:posOffset>
              </wp:positionH>
              <wp:positionV relativeFrom="paragraph">
                <wp:posOffset>519467</wp:posOffset>
              </wp:positionV>
              <wp:extent cx="903605" cy="273685"/>
              <wp:effectExtent l="0" t="0" r="1905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903605" cy="273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F6DCE" w:rsidRPr="00262E91" w:rsidRDefault="00AF6DCE" w:rsidP="00B64E70">
                          <w:pPr>
                            <w:rPr>
                              <w:color w:val="808080"/>
                              <w:sz w:val="12"/>
                              <w:szCs w:val="12"/>
                            </w:rPr>
                          </w:pPr>
                          <w:r w:rsidRPr="00262E91">
                            <w:rPr>
                              <w:color w:val="808080"/>
                              <w:sz w:val="12"/>
                              <w:szCs w:val="12"/>
                            </w:rPr>
                            <w:t>Cod. 88.01.001 Ed. 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5A400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77.5pt;margin-top:40.9pt;width:71.15pt;height:21.55pt;rotation:-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" filled="f" stroked="f" strokeweight=".5pt">
              <v:textbox>
                <w:txbxContent>
                  <w:p w:rsidR="00AF6DCE" w:rsidRPr="00262E91" w:rsidRDefault="00AF6DCE" w:rsidP="00B64E70">
                    <w:pPr>
                      <w:rPr>
                        <w:color w:val="808080"/>
                        <w:sz w:val="12"/>
                        <w:szCs w:val="12"/>
                      </w:rPr>
                    </w:pPr>
                    <w:r w:rsidRPr="00262E91">
                      <w:rPr>
                        <w:color w:val="808080"/>
                        <w:sz w:val="12"/>
                        <w:szCs w:val="12"/>
                      </w:rPr>
                      <w:t>Cod. 88.01.001 Ed. 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D78" w:rsidRDefault="002C5D78">
      <w:r>
        <w:separator/>
      </w:r>
    </w:p>
  </w:footnote>
  <w:footnote w:type="continuationSeparator" w:id="0">
    <w:p w:rsidR="002C5D78" w:rsidRDefault="002C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B6D" w:rsidRDefault="00864B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DCE" w:rsidRDefault="00AF6DCE">
    <w:pPr>
      <w:pStyle w:val="Corpotesto"/>
      <w:spacing w:line="14" w:lineRule="auto"/>
    </w:pPr>
    <w:r>
      <w:rPr>
        <w:noProof/>
      </w:rPr>
      <w:drawing>
        <wp:inline distT="0" distB="0" distL="0" distR="0">
          <wp:extent cx="1504950" cy="8636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836" cy="86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B6D" w:rsidRDefault="00864B6D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DCE" w:rsidRDefault="00AF6DCE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DCE" w:rsidRPr="00330040" w:rsidRDefault="00AF6DCE" w:rsidP="00083AF1">
    <w:pPr>
      <w:pStyle w:val="Intestazione"/>
      <w:tabs>
        <w:tab w:val="clear" w:pos="9638"/>
      </w:tabs>
      <w:ind w:left="-1418" w:right="-1418"/>
    </w:pPr>
    <w:r>
      <w:rPr>
        <w:noProof/>
      </w:rPr>
      <w:drawing>
        <wp:anchor distT="0" distB="0" distL="114300" distR="114300" simplePos="0" relativeHeight="251661824" behindDoc="0" locked="0" layoutInCell="1" allowOverlap="1" wp14:anchorId="2C1ED8D9" wp14:editId="3671C6CA">
          <wp:simplePos x="0" y="0"/>
          <wp:positionH relativeFrom="column">
            <wp:posOffset>-1801091</wp:posOffset>
          </wp:positionH>
          <wp:positionV relativeFrom="paragraph">
            <wp:posOffset>0</wp:posOffset>
          </wp:positionV>
          <wp:extent cx="7563600" cy="1436026"/>
          <wp:effectExtent l="0" t="0" r="0" b="0"/>
          <wp:wrapNone/>
          <wp:docPr id="10" name="CI_TE_seg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_TE_segue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63600" cy="1436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DCE" w:rsidRDefault="00AF6DCE" w:rsidP="00083AF1">
    <w:pPr>
      <w:pStyle w:val="Intestazion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-1800167</wp:posOffset>
          </wp:positionH>
          <wp:positionV relativeFrom="paragraph">
            <wp:posOffset>0</wp:posOffset>
          </wp:positionV>
          <wp:extent cx="7563600" cy="1436026"/>
          <wp:effectExtent l="0" t="0" r="0" b="0"/>
          <wp:wrapNone/>
          <wp:docPr id="12" name="CI_TE_seg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_TE_segue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63600" cy="1436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DCE" w:rsidRDefault="00AF6DCE" w:rsidP="00083AF1">
    <w:pPr>
      <w:pStyle w:val="Intestazione"/>
    </w:pPr>
  </w:p>
  <w:p w:rsidR="00AF6DCE" w:rsidRDefault="00AF6DCE" w:rsidP="00083AF1">
    <w:pPr>
      <w:pStyle w:val="Intestazione"/>
    </w:pPr>
  </w:p>
  <w:p w:rsidR="00AF6DCE" w:rsidRDefault="00AF6DCE" w:rsidP="00083AF1">
    <w:pPr>
      <w:pStyle w:val="Intestazione"/>
    </w:pPr>
  </w:p>
  <w:p w:rsidR="00AF6DCE" w:rsidRDefault="00AF6DCE" w:rsidP="00083AF1">
    <w:pPr>
      <w:pStyle w:val="Intestazione"/>
    </w:pPr>
  </w:p>
  <w:p w:rsidR="00AF6DCE" w:rsidRDefault="00AF6DCE" w:rsidP="00E30744">
    <w:pPr>
      <w:ind w:left="1204"/>
      <w:rPr>
        <w:rFonts w:ascii="Arial" w:hAnsi="Arial" w:cs="Arial"/>
      </w:rPr>
    </w:pPr>
    <w:r>
      <w:rPr>
        <w:rFonts w:ascii="Arial" w:hAnsi="Arial" w:cs="Arial"/>
      </w:rPr>
      <w:t>Prot.</w:t>
    </w:r>
  </w:p>
  <w:p w:rsidR="00AF6DCE" w:rsidRPr="007D0E95" w:rsidRDefault="00AF6DCE" w:rsidP="00E307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DBCB1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40784"/>
    <w:multiLevelType w:val="hybridMultilevel"/>
    <w:tmpl w:val="027CD0E6"/>
    <w:lvl w:ilvl="0" w:tplc="8012AB3E">
      <w:start w:val="1"/>
      <w:numFmt w:val="lowerLetter"/>
      <w:lvlText w:val="%1)"/>
      <w:lvlJc w:val="left"/>
      <w:pPr>
        <w:ind w:left="479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F3DE2050">
      <w:start w:val="1"/>
      <w:numFmt w:val="decimal"/>
      <w:lvlText w:val="%2."/>
      <w:lvlJc w:val="left"/>
      <w:pPr>
        <w:ind w:left="360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2" w:tplc="12B2754E">
      <w:numFmt w:val="bullet"/>
      <w:lvlText w:val="•"/>
      <w:lvlJc w:val="left"/>
      <w:pPr>
        <w:ind w:left="1555" w:hanging="360"/>
      </w:pPr>
      <w:rPr>
        <w:rFonts w:hint="default"/>
        <w:lang w:val="it-IT" w:eastAsia="en-US" w:bidi="ar-SA"/>
      </w:rPr>
    </w:lvl>
    <w:lvl w:ilvl="3" w:tplc="BDE0D2B4">
      <w:numFmt w:val="bullet"/>
      <w:lvlText w:val="•"/>
      <w:lvlJc w:val="left"/>
      <w:pPr>
        <w:ind w:left="2471" w:hanging="360"/>
      </w:pPr>
      <w:rPr>
        <w:rFonts w:hint="default"/>
        <w:lang w:val="it-IT" w:eastAsia="en-US" w:bidi="ar-SA"/>
      </w:rPr>
    </w:lvl>
    <w:lvl w:ilvl="4" w:tplc="D8B079FE">
      <w:numFmt w:val="bullet"/>
      <w:lvlText w:val="•"/>
      <w:lvlJc w:val="left"/>
      <w:pPr>
        <w:ind w:left="3386" w:hanging="360"/>
      </w:pPr>
      <w:rPr>
        <w:rFonts w:hint="default"/>
        <w:lang w:val="it-IT" w:eastAsia="en-US" w:bidi="ar-SA"/>
      </w:rPr>
    </w:lvl>
    <w:lvl w:ilvl="5" w:tplc="82D4749E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6" w:tplc="3F980D48">
      <w:numFmt w:val="bullet"/>
      <w:lvlText w:val="•"/>
      <w:lvlJc w:val="left"/>
      <w:pPr>
        <w:ind w:left="5217" w:hanging="360"/>
      </w:pPr>
      <w:rPr>
        <w:rFonts w:hint="default"/>
        <w:lang w:val="it-IT" w:eastAsia="en-US" w:bidi="ar-SA"/>
      </w:rPr>
    </w:lvl>
    <w:lvl w:ilvl="7" w:tplc="C8FCF0BC">
      <w:numFmt w:val="bullet"/>
      <w:lvlText w:val="•"/>
      <w:lvlJc w:val="left"/>
      <w:pPr>
        <w:ind w:left="6133" w:hanging="360"/>
      </w:pPr>
      <w:rPr>
        <w:rFonts w:hint="default"/>
        <w:lang w:val="it-IT" w:eastAsia="en-US" w:bidi="ar-SA"/>
      </w:rPr>
    </w:lvl>
    <w:lvl w:ilvl="8" w:tplc="FE302566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8A6753B"/>
    <w:multiLevelType w:val="hybridMultilevel"/>
    <w:tmpl w:val="41AE065A"/>
    <w:lvl w:ilvl="0" w:tplc="2C704F84">
      <w:start w:val="1"/>
      <w:numFmt w:val="lowerRoman"/>
      <w:lvlText w:val="%1."/>
      <w:lvlJc w:val="left"/>
      <w:pPr>
        <w:ind w:left="980" w:hanging="460"/>
        <w:jc w:val="righ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1" w:tplc="EA38FC24">
      <w:numFmt w:val="bullet"/>
      <w:lvlText w:val="•"/>
      <w:lvlJc w:val="left"/>
      <w:pPr>
        <w:ind w:left="1770" w:hanging="460"/>
      </w:pPr>
      <w:rPr>
        <w:rFonts w:hint="default"/>
        <w:lang w:val="it-IT" w:eastAsia="en-US" w:bidi="ar-SA"/>
      </w:rPr>
    </w:lvl>
    <w:lvl w:ilvl="2" w:tplc="B5480090">
      <w:numFmt w:val="bullet"/>
      <w:lvlText w:val="•"/>
      <w:lvlJc w:val="left"/>
      <w:pPr>
        <w:ind w:left="2560" w:hanging="460"/>
      </w:pPr>
      <w:rPr>
        <w:rFonts w:hint="default"/>
        <w:lang w:val="it-IT" w:eastAsia="en-US" w:bidi="ar-SA"/>
      </w:rPr>
    </w:lvl>
    <w:lvl w:ilvl="3" w:tplc="CF08FD58">
      <w:numFmt w:val="bullet"/>
      <w:lvlText w:val="•"/>
      <w:lvlJc w:val="left"/>
      <w:pPr>
        <w:ind w:left="3350" w:hanging="460"/>
      </w:pPr>
      <w:rPr>
        <w:rFonts w:hint="default"/>
        <w:lang w:val="it-IT" w:eastAsia="en-US" w:bidi="ar-SA"/>
      </w:rPr>
    </w:lvl>
    <w:lvl w:ilvl="4" w:tplc="C0FC143C">
      <w:numFmt w:val="bullet"/>
      <w:lvlText w:val="•"/>
      <w:lvlJc w:val="left"/>
      <w:pPr>
        <w:ind w:left="4140" w:hanging="460"/>
      </w:pPr>
      <w:rPr>
        <w:rFonts w:hint="default"/>
        <w:lang w:val="it-IT" w:eastAsia="en-US" w:bidi="ar-SA"/>
      </w:rPr>
    </w:lvl>
    <w:lvl w:ilvl="5" w:tplc="AE8A8AD8">
      <w:numFmt w:val="bullet"/>
      <w:lvlText w:val="•"/>
      <w:lvlJc w:val="left"/>
      <w:pPr>
        <w:ind w:left="4930" w:hanging="460"/>
      </w:pPr>
      <w:rPr>
        <w:rFonts w:hint="default"/>
        <w:lang w:val="it-IT" w:eastAsia="en-US" w:bidi="ar-SA"/>
      </w:rPr>
    </w:lvl>
    <w:lvl w:ilvl="6" w:tplc="0A7238A8">
      <w:numFmt w:val="bullet"/>
      <w:lvlText w:val="•"/>
      <w:lvlJc w:val="left"/>
      <w:pPr>
        <w:ind w:left="5720" w:hanging="460"/>
      </w:pPr>
      <w:rPr>
        <w:rFonts w:hint="default"/>
        <w:lang w:val="it-IT" w:eastAsia="en-US" w:bidi="ar-SA"/>
      </w:rPr>
    </w:lvl>
    <w:lvl w:ilvl="7" w:tplc="08C01CEA">
      <w:numFmt w:val="bullet"/>
      <w:lvlText w:val="•"/>
      <w:lvlJc w:val="left"/>
      <w:pPr>
        <w:ind w:left="6510" w:hanging="460"/>
      </w:pPr>
      <w:rPr>
        <w:rFonts w:hint="default"/>
        <w:lang w:val="it-IT" w:eastAsia="en-US" w:bidi="ar-SA"/>
      </w:rPr>
    </w:lvl>
    <w:lvl w:ilvl="8" w:tplc="A818239E">
      <w:numFmt w:val="bullet"/>
      <w:lvlText w:val="•"/>
      <w:lvlJc w:val="left"/>
      <w:pPr>
        <w:ind w:left="7300" w:hanging="460"/>
      </w:pPr>
      <w:rPr>
        <w:rFonts w:hint="default"/>
        <w:lang w:val="it-IT" w:eastAsia="en-US" w:bidi="ar-SA"/>
      </w:rPr>
    </w:lvl>
  </w:abstractNum>
  <w:abstractNum w:abstractNumId="3" w15:restartNumberingAfterBreak="0">
    <w:nsid w:val="0D576626"/>
    <w:multiLevelType w:val="hybridMultilevel"/>
    <w:tmpl w:val="18BA1FE0"/>
    <w:lvl w:ilvl="0" w:tplc="60B435E2">
      <w:start w:val="1"/>
      <w:numFmt w:val="lowerRoman"/>
      <w:lvlText w:val="%1."/>
      <w:lvlJc w:val="left"/>
      <w:pPr>
        <w:ind w:left="980" w:hanging="460"/>
        <w:jc w:val="righ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1" w:tplc="6D48E848">
      <w:numFmt w:val="bullet"/>
      <w:lvlText w:val="•"/>
      <w:lvlJc w:val="left"/>
      <w:pPr>
        <w:ind w:left="1770" w:hanging="460"/>
      </w:pPr>
      <w:rPr>
        <w:rFonts w:hint="default"/>
        <w:lang w:val="it-IT" w:eastAsia="en-US" w:bidi="ar-SA"/>
      </w:rPr>
    </w:lvl>
    <w:lvl w:ilvl="2" w:tplc="B6ECF93C">
      <w:numFmt w:val="bullet"/>
      <w:lvlText w:val="•"/>
      <w:lvlJc w:val="left"/>
      <w:pPr>
        <w:ind w:left="2560" w:hanging="460"/>
      </w:pPr>
      <w:rPr>
        <w:rFonts w:hint="default"/>
        <w:lang w:val="it-IT" w:eastAsia="en-US" w:bidi="ar-SA"/>
      </w:rPr>
    </w:lvl>
    <w:lvl w:ilvl="3" w:tplc="01BCF868">
      <w:numFmt w:val="bullet"/>
      <w:lvlText w:val="•"/>
      <w:lvlJc w:val="left"/>
      <w:pPr>
        <w:ind w:left="3350" w:hanging="460"/>
      </w:pPr>
      <w:rPr>
        <w:rFonts w:hint="default"/>
        <w:lang w:val="it-IT" w:eastAsia="en-US" w:bidi="ar-SA"/>
      </w:rPr>
    </w:lvl>
    <w:lvl w:ilvl="4" w:tplc="637AA7A6">
      <w:numFmt w:val="bullet"/>
      <w:lvlText w:val="•"/>
      <w:lvlJc w:val="left"/>
      <w:pPr>
        <w:ind w:left="4140" w:hanging="460"/>
      </w:pPr>
      <w:rPr>
        <w:rFonts w:hint="default"/>
        <w:lang w:val="it-IT" w:eastAsia="en-US" w:bidi="ar-SA"/>
      </w:rPr>
    </w:lvl>
    <w:lvl w:ilvl="5" w:tplc="F6EAF0B0">
      <w:numFmt w:val="bullet"/>
      <w:lvlText w:val="•"/>
      <w:lvlJc w:val="left"/>
      <w:pPr>
        <w:ind w:left="4930" w:hanging="460"/>
      </w:pPr>
      <w:rPr>
        <w:rFonts w:hint="default"/>
        <w:lang w:val="it-IT" w:eastAsia="en-US" w:bidi="ar-SA"/>
      </w:rPr>
    </w:lvl>
    <w:lvl w:ilvl="6" w:tplc="21C4E0A0">
      <w:numFmt w:val="bullet"/>
      <w:lvlText w:val="•"/>
      <w:lvlJc w:val="left"/>
      <w:pPr>
        <w:ind w:left="5720" w:hanging="460"/>
      </w:pPr>
      <w:rPr>
        <w:rFonts w:hint="default"/>
        <w:lang w:val="it-IT" w:eastAsia="en-US" w:bidi="ar-SA"/>
      </w:rPr>
    </w:lvl>
    <w:lvl w:ilvl="7" w:tplc="EB885302">
      <w:numFmt w:val="bullet"/>
      <w:lvlText w:val="•"/>
      <w:lvlJc w:val="left"/>
      <w:pPr>
        <w:ind w:left="6510" w:hanging="460"/>
      </w:pPr>
      <w:rPr>
        <w:rFonts w:hint="default"/>
        <w:lang w:val="it-IT" w:eastAsia="en-US" w:bidi="ar-SA"/>
      </w:rPr>
    </w:lvl>
    <w:lvl w:ilvl="8" w:tplc="05DE5F8C">
      <w:numFmt w:val="bullet"/>
      <w:lvlText w:val="•"/>
      <w:lvlJc w:val="left"/>
      <w:pPr>
        <w:ind w:left="7300" w:hanging="460"/>
      </w:pPr>
      <w:rPr>
        <w:rFonts w:hint="default"/>
        <w:lang w:val="it-IT" w:eastAsia="en-US" w:bidi="ar-SA"/>
      </w:rPr>
    </w:lvl>
  </w:abstractNum>
  <w:abstractNum w:abstractNumId="4" w15:restartNumberingAfterBreak="0">
    <w:nsid w:val="10B93A96"/>
    <w:multiLevelType w:val="hybridMultilevel"/>
    <w:tmpl w:val="7EEA500E"/>
    <w:lvl w:ilvl="0" w:tplc="CCBA8DC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7B21"/>
    <w:multiLevelType w:val="hybridMultilevel"/>
    <w:tmpl w:val="7D743AE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22BB"/>
    <w:multiLevelType w:val="hybridMultilevel"/>
    <w:tmpl w:val="34E0BE2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64C94D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A257D7"/>
    <w:multiLevelType w:val="hybridMultilevel"/>
    <w:tmpl w:val="31B09C7A"/>
    <w:lvl w:ilvl="0" w:tplc="822C67B0">
      <w:start w:val="1"/>
      <w:numFmt w:val="lowerLetter"/>
      <w:lvlText w:val="%1)"/>
      <w:lvlJc w:val="left"/>
      <w:pPr>
        <w:ind w:left="479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6748C604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2" w:tplc="2E5CF3DC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3" w:tplc="D9D669D0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DDF800E8">
      <w:numFmt w:val="bullet"/>
      <w:lvlText w:val="•"/>
      <w:lvlJc w:val="left"/>
      <w:pPr>
        <w:ind w:left="3840" w:hanging="360"/>
      </w:pPr>
      <w:rPr>
        <w:rFonts w:hint="default"/>
        <w:lang w:val="it-IT" w:eastAsia="en-US" w:bidi="ar-SA"/>
      </w:rPr>
    </w:lvl>
    <w:lvl w:ilvl="5" w:tplc="05480A52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6" w:tplc="4D4A76D4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7" w:tplc="05D2C114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8" w:tplc="B17C72A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3CC09FE"/>
    <w:multiLevelType w:val="hybridMultilevel"/>
    <w:tmpl w:val="156C4C3A"/>
    <w:lvl w:ilvl="0" w:tplc="DD6ABF4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846E2"/>
    <w:multiLevelType w:val="hybridMultilevel"/>
    <w:tmpl w:val="10C6DD7A"/>
    <w:lvl w:ilvl="0" w:tplc="09F67D5E">
      <w:numFmt w:val="bullet"/>
      <w:lvlText w:val=""/>
      <w:lvlJc w:val="left"/>
      <w:pPr>
        <w:ind w:left="620" w:hanging="363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13AE727E">
      <w:numFmt w:val="bullet"/>
      <w:lvlText w:val="o"/>
      <w:lvlJc w:val="left"/>
      <w:pPr>
        <w:ind w:left="992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2" w:tplc="C66EF960">
      <w:numFmt w:val="bullet"/>
      <w:lvlText w:val="•"/>
      <w:lvlJc w:val="left"/>
      <w:pPr>
        <w:ind w:left="1875" w:hanging="360"/>
      </w:pPr>
      <w:rPr>
        <w:rFonts w:hint="default"/>
        <w:lang w:val="it-IT" w:eastAsia="en-US" w:bidi="ar-SA"/>
      </w:rPr>
    </w:lvl>
    <w:lvl w:ilvl="3" w:tplc="8A3CA1C6">
      <w:numFmt w:val="bullet"/>
      <w:lvlText w:val="•"/>
      <w:lvlJc w:val="left"/>
      <w:pPr>
        <w:ind w:left="2751" w:hanging="360"/>
      </w:pPr>
      <w:rPr>
        <w:rFonts w:hint="default"/>
        <w:lang w:val="it-IT" w:eastAsia="en-US" w:bidi="ar-SA"/>
      </w:rPr>
    </w:lvl>
    <w:lvl w:ilvl="4" w:tplc="C4B6F9C8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5" w:tplc="03F41582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6" w:tplc="A31CD072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7" w:tplc="49360BF6">
      <w:numFmt w:val="bullet"/>
      <w:lvlText w:val="•"/>
      <w:lvlJc w:val="left"/>
      <w:pPr>
        <w:ind w:left="6253" w:hanging="360"/>
      </w:pPr>
      <w:rPr>
        <w:rFonts w:hint="default"/>
        <w:lang w:val="it-IT" w:eastAsia="en-US" w:bidi="ar-SA"/>
      </w:rPr>
    </w:lvl>
    <w:lvl w:ilvl="8" w:tplc="426802A0">
      <w:numFmt w:val="bullet"/>
      <w:lvlText w:val="•"/>
      <w:lvlJc w:val="left"/>
      <w:pPr>
        <w:ind w:left="712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2313408"/>
    <w:multiLevelType w:val="hybridMultilevel"/>
    <w:tmpl w:val="54DE4220"/>
    <w:lvl w:ilvl="0" w:tplc="DD6ABF46">
      <w:start w:val="1"/>
      <w:numFmt w:val="lowerRoman"/>
      <w:lvlText w:val="%1."/>
      <w:lvlJc w:val="left"/>
      <w:pPr>
        <w:ind w:left="65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6" w:hanging="360"/>
      </w:pPr>
    </w:lvl>
    <w:lvl w:ilvl="2" w:tplc="0410001B" w:tentative="1">
      <w:start w:val="1"/>
      <w:numFmt w:val="lowerRoman"/>
      <w:lvlText w:val="%3."/>
      <w:lvlJc w:val="right"/>
      <w:pPr>
        <w:ind w:left="1736" w:hanging="180"/>
      </w:pPr>
    </w:lvl>
    <w:lvl w:ilvl="3" w:tplc="0410000F" w:tentative="1">
      <w:start w:val="1"/>
      <w:numFmt w:val="decimal"/>
      <w:lvlText w:val="%4."/>
      <w:lvlJc w:val="left"/>
      <w:pPr>
        <w:ind w:left="2456" w:hanging="360"/>
      </w:pPr>
    </w:lvl>
    <w:lvl w:ilvl="4" w:tplc="04100019" w:tentative="1">
      <w:start w:val="1"/>
      <w:numFmt w:val="lowerLetter"/>
      <w:lvlText w:val="%5."/>
      <w:lvlJc w:val="left"/>
      <w:pPr>
        <w:ind w:left="3176" w:hanging="360"/>
      </w:pPr>
    </w:lvl>
    <w:lvl w:ilvl="5" w:tplc="0410001B" w:tentative="1">
      <w:start w:val="1"/>
      <w:numFmt w:val="lowerRoman"/>
      <w:lvlText w:val="%6."/>
      <w:lvlJc w:val="right"/>
      <w:pPr>
        <w:ind w:left="3896" w:hanging="180"/>
      </w:pPr>
    </w:lvl>
    <w:lvl w:ilvl="6" w:tplc="0410000F" w:tentative="1">
      <w:start w:val="1"/>
      <w:numFmt w:val="decimal"/>
      <w:lvlText w:val="%7."/>
      <w:lvlJc w:val="left"/>
      <w:pPr>
        <w:ind w:left="4616" w:hanging="360"/>
      </w:pPr>
    </w:lvl>
    <w:lvl w:ilvl="7" w:tplc="04100019" w:tentative="1">
      <w:start w:val="1"/>
      <w:numFmt w:val="lowerLetter"/>
      <w:lvlText w:val="%8."/>
      <w:lvlJc w:val="left"/>
      <w:pPr>
        <w:ind w:left="5336" w:hanging="360"/>
      </w:pPr>
    </w:lvl>
    <w:lvl w:ilvl="8" w:tplc="0410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1" w15:restartNumberingAfterBreak="0">
    <w:nsid w:val="40011633"/>
    <w:multiLevelType w:val="hybridMultilevel"/>
    <w:tmpl w:val="A086A46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33DAF"/>
    <w:multiLevelType w:val="hybridMultilevel"/>
    <w:tmpl w:val="626AE55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74F3B"/>
    <w:multiLevelType w:val="hybridMultilevel"/>
    <w:tmpl w:val="7D5CB50C"/>
    <w:lvl w:ilvl="0" w:tplc="A48E59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B06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5D71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5D219DB"/>
    <w:multiLevelType w:val="hybridMultilevel"/>
    <w:tmpl w:val="52888774"/>
    <w:lvl w:ilvl="0" w:tplc="DD6ABF46">
      <w:start w:val="1"/>
      <w:numFmt w:val="lowerRoman"/>
      <w:lvlText w:val="%1."/>
      <w:lvlJc w:val="left"/>
      <w:pPr>
        <w:ind w:left="65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064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F1C07B6"/>
    <w:multiLevelType w:val="hybridMultilevel"/>
    <w:tmpl w:val="FFB0962C"/>
    <w:lvl w:ilvl="0" w:tplc="0001041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1D736E3"/>
    <w:multiLevelType w:val="hybridMultilevel"/>
    <w:tmpl w:val="D068CB04"/>
    <w:lvl w:ilvl="0" w:tplc="DFF2DCCA">
      <w:numFmt w:val="bullet"/>
      <w:lvlText w:val="-"/>
      <w:lvlJc w:val="left"/>
      <w:pPr>
        <w:ind w:left="119" w:hanging="123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D3F63C9A">
      <w:numFmt w:val="bullet"/>
      <w:lvlText w:val="•"/>
      <w:lvlJc w:val="left"/>
      <w:pPr>
        <w:ind w:left="996" w:hanging="123"/>
      </w:pPr>
      <w:rPr>
        <w:rFonts w:hint="default"/>
        <w:lang w:val="it-IT" w:eastAsia="en-US" w:bidi="ar-SA"/>
      </w:rPr>
    </w:lvl>
    <w:lvl w:ilvl="2" w:tplc="2884C2EA">
      <w:numFmt w:val="bullet"/>
      <w:lvlText w:val="•"/>
      <w:lvlJc w:val="left"/>
      <w:pPr>
        <w:ind w:left="1872" w:hanging="123"/>
      </w:pPr>
      <w:rPr>
        <w:rFonts w:hint="default"/>
        <w:lang w:val="it-IT" w:eastAsia="en-US" w:bidi="ar-SA"/>
      </w:rPr>
    </w:lvl>
    <w:lvl w:ilvl="3" w:tplc="16B69B7C">
      <w:numFmt w:val="bullet"/>
      <w:lvlText w:val="•"/>
      <w:lvlJc w:val="left"/>
      <w:pPr>
        <w:ind w:left="2748" w:hanging="123"/>
      </w:pPr>
      <w:rPr>
        <w:rFonts w:hint="default"/>
        <w:lang w:val="it-IT" w:eastAsia="en-US" w:bidi="ar-SA"/>
      </w:rPr>
    </w:lvl>
    <w:lvl w:ilvl="4" w:tplc="678A7C06">
      <w:numFmt w:val="bullet"/>
      <w:lvlText w:val="•"/>
      <w:lvlJc w:val="left"/>
      <w:pPr>
        <w:ind w:left="3624" w:hanging="123"/>
      </w:pPr>
      <w:rPr>
        <w:rFonts w:hint="default"/>
        <w:lang w:val="it-IT" w:eastAsia="en-US" w:bidi="ar-SA"/>
      </w:rPr>
    </w:lvl>
    <w:lvl w:ilvl="5" w:tplc="503A10BA">
      <w:numFmt w:val="bullet"/>
      <w:lvlText w:val="•"/>
      <w:lvlJc w:val="left"/>
      <w:pPr>
        <w:ind w:left="4500" w:hanging="123"/>
      </w:pPr>
      <w:rPr>
        <w:rFonts w:hint="default"/>
        <w:lang w:val="it-IT" w:eastAsia="en-US" w:bidi="ar-SA"/>
      </w:rPr>
    </w:lvl>
    <w:lvl w:ilvl="6" w:tplc="04465CC0">
      <w:numFmt w:val="bullet"/>
      <w:lvlText w:val="•"/>
      <w:lvlJc w:val="left"/>
      <w:pPr>
        <w:ind w:left="5376" w:hanging="123"/>
      </w:pPr>
      <w:rPr>
        <w:rFonts w:hint="default"/>
        <w:lang w:val="it-IT" w:eastAsia="en-US" w:bidi="ar-SA"/>
      </w:rPr>
    </w:lvl>
    <w:lvl w:ilvl="7" w:tplc="A686E36A">
      <w:numFmt w:val="bullet"/>
      <w:lvlText w:val="•"/>
      <w:lvlJc w:val="left"/>
      <w:pPr>
        <w:ind w:left="6252" w:hanging="123"/>
      </w:pPr>
      <w:rPr>
        <w:rFonts w:hint="default"/>
        <w:lang w:val="it-IT" w:eastAsia="en-US" w:bidi="ar-SA"/>
      </w:rPr>
    </w:lvl>
    <w:lvl w:ilvl="8" w:tplc="D996DD14">
      <w:numFmt w:val="bullet"/>
      <w:lvlText w:val="•"/>
      <w:lvlJc w:val="left"/>
      <w:pPr>
        <w:ind w:left="7128" w:hanging="123"/>
      </w:pPr>
      <w:rPr>
        <w:rFonts w:hint="default"/>
        <w:lang w:val="it-IT" w:eastAsia="en-US" w:bidi="ar-SA"/>
      </w:rPr>
    </w:lvl>
  </w:abstractNum>
  <w:abstractNum w:abstractNumId="20" w15:restartNumberingAfterBreak="0">
    <w:nsid w:val="63726262"/>
    <w:multiLevelType w:val="hybridMultilevel"/>
    <w:tmpl w:val="2CDE982E"/>
    <w:lvl w:ilvl="0" w:tplc="84CAB8B6">
      <w:numFmt w:val="bullet"/>
      <w:lvlText w:val=""/>
      <w:lvlJc w:val="left"/>
      <w:pPr>
        <w:ind w:left="620" w:hanging="363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BF80234E">
      <w:numFmt w:val="bullet"/>
      <w:lvlText w:val="•"/>
      <w:lvlJc w:val="left"/>
      <w:pPr>
        <w:ind w:left="1446" w:hanging="363"/>
      </w:pPr>
      <w:rPr>
        <w:rFonts w:hint="default"/>
        <w:lang w:val="it-IT" w:eastAsia="en-US" w:bidi="ar-SA"/>
      </w:rPr>
    </w:lvl>
    <w:lvl w:ilvl="2" w:tplc="C82E2F9E">
      <w:numFmt w:val="bullet"/>
      <w:lvlText w:val="•"/>
      <w:lvlJc w:val="left"/>
      <w:pPr>
        <w:ind w:left="2272" w:hanging="363"/>
      </w:pPr>
      <w:rPr>
        <w:rFonts w:hint="default"/>
        <w:lang w:val="it-IT" w:eastAsia="en-US" w:bidi="ar-SA"/>
      </w:rPr>
    </w:lvl>
    <w:lvl w:ilvl="3" w:tplc="12E0678C">
      <w:numFmt w:val="bullet"/>
      <w:lvlText w:val="•"/>
      <w:lvlJc w:val="left"/>
      <w:pPr>
        <w:ind w:left="3098" w:hanging="363"/>
      </w:pPr>
      <w:rPr>
        <w:rFonts w:hint="default"/>
        <w:lang w:val="it-IT" w:eastAsia="en-US" w:bidi="ar-SA"/>
      </w:rPr>
    </w:lvl>
    <w:lvl w:ilvl="4" w:tplc="F632908C">
      <w:numFmt w:val="bullet"/>
      <w:lvlText w:val="•"/>
      <w:lvlJc w:val="left"/>
      <w:pPr>
        <w:ind w:left="3924" w:hanging="363"/>
      </w:pPr>
      <w:rPr>
        <w:rFonts w:hint="default"/>
        <w:lang w:val="it-IT" w:eastAsia="en-US" w:bidi="ar-SA"/>
      </w:rPr>
    </w:lvl>
    <w:lvl w:ilvl="5" w:tplc="D944A64E">
      <w:numFmt w:val="bullet"/>
      <w:lvlText w:val="•"/>
      <w:lvlJc w:val="left"/>
      <w:pPr>
        <w:ind w:left="4750" w:hanging="363"/>
      </w:pPr>
      <w:rPr>
        <w:rFonts w:hint="default"/>
        <w:lang w:val="it-IT" w:eastAsia="en-US" w:bidi="ar-SA"/>
      </w:rPr>
    </w:lvl>
    <w:lvl w:ilvl="6" w:tplc="AABA28E4">
      <w:numFmt w:val="bullet"/>
      <w:lvlText w:val="•"/>
      <w:lvlJc w:val="left"/>
      <w:pPr>
        <w:ind w:left="5576" w:hanging="363"/>
      </w:pPr>
      <w:rPr>
        <w:rFonts w:hint="default"/>
        <w:lang w:val="it-IT" w:eastAsia="en-US" w:bidi="ar-SA"/>
      </w:rPr>
    </w:lvl>
    <w:lvl w:ilvl="7" w:tplc="0E92758A">
      <w:numFmt w:val="bullet"/>
      <w:lvlText w:val="•"/>
      <w:lvlJc w:val="left"/>
      <w:pPr>
        <w:ind w:left="6402" w:hanging="363"/>
      </w:pPr>
      <w:rPr>
        <w:rFonts w:hint="default"/>
        <w:lang w:val="it-IT" w:eastAsia="en-US" w:bidi="ar-SA"/>
      </w:rPr>
    </w:lvl>
    <w:lvl w:ilvl="8" w:tplc="A968AFE4">
      <w:numFmt w:val="bullet"/>
      <w:lvlText w:val="•"/>
      <w:lvlJc w:val="left"/>
      <w:pPr>
        <w:ind w:left="7228" w:hanging="363"/>
      </w:pPr>
      <w:rPr>
        <w:rFonts w:hint="default"/>
        <w:lang w:val="it-IT" w:eastAsia="en-US" w:bidi="ar-SA"/>
      </w:rPr>
    </w:lvl>
  </w:abstractNum>
  <w:abstractNum w:abstractNumId="21" w15:restartNumberingAfterBreak="0">
    <w:nsid w:val="643517D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AFF77F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C3631EA"/>
    <w:multiLevelType w:val="hybridMultilevel"/>
    <w:tmpl w:val="345AD90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A70863"/>
    <w:multiLevelType w:val="hybridMultilevel"/>
    <w:tmpl w:val="513CE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81044"/>
    <w:multiLevelType w:val="hybridMultilevel"/>
    <w:tmpl w:val="7E3C4D06"/>
    <w:lvl w:ilvl="0" w:tplc="4008F0CE">
      <w:start w:val="1"/>
      <w:numFmt w:val="lowerRoman"/>
      <w:lvlText w:val="%1."/>
      <w:lvlJc w:val="left"/>
      <w:pPr>
        <w:ind w:left="980" w:hanging="460"/>
        <w:jc w:val="righ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1" w:tplc="AC9A1372">
      <w:numFmt w:val="bullet"/>
      <w:lvlText w:val="•"/>
      <w:lvlJc w:val="left"/>
      <w:pPr>
        <w:ind w:left="1770" w:hanging="460"/>
      </w:pPr>
      <w:rPr>
        <w:rFonts w:hint="default"/>
        <w:lang w:val="it-IT" w:eastAsia="en-US" w:bidi="ar-SA"/>
      </w:rPr>
    </w:lvl>
    <w:lvl w:ilvl="2" w:tplc="5072955A">
      <w:numFmt w:val="bullet"/>
      <w:lvlText w:val="•"/>
      <w:lvlJc w:val="left"/>
      <w:pPr>
        <w:ind w:left="2560" w:hanging="460"/>
      </w:pPr>
      <w:rPr>
        <w:rFonts w:hint="default"/>
        <w:lang w:val="it-IT" w:eastAsia="en-US" w:bidi="ar-SA"/>
      </w:rPr>
    </w:lvl>
    <w:lvl w:ilvl="3" w:tplc="18BE8EE6">
      <w:numFmt w:val="bullet"/>
      <w:lvlText w:val="•"/>
      <w:lvlJc w:val="left"/>
      <w:pPr>
        <w:ind w:left="3350" w:hanging="460"/>
      </w:pPr>
      <w:rPr>
        <w:rFonts w:hint="default"/>
        <w:lang w:val="it-IT" w:eastAsia="en-US" w:bidi="ar-SA"/>
      </w:rPr>
    </w:lvl>
    <w:lvl w:ilvl="4" w:tplc="B1B2709C">
      <w:numFmt w:val="bullet"/>
      <w:lvlText w:val="•"/>
      <w:lvlJc w:val="left"/>
      <w:pPr>
        <w:ind w:left="4140" w:hanging="460"/>
      </w:pPr>
      <w:rPr>
        <w:rFonts w:hint="default"/>
        <w:lang w:val="it-IT" w:eastAsia="en-US" w:bidi="ar-SA"/>
      </w:rPr>
    </w:lvl>
    <w:lvl w:ilvl="5" w:tplc="8AAC5DD2">
      <w:numFmt w:val="bullet"/>
      <w:lvlText w:val="•"/>
      <w:lvlJc w:val="left"/>
      <w:pPr>
        <w:ind w:left="4930" w:hanging="460"/>
      </w:pPr>
      <w:rPr>
        <w:rFonts w:hint="default"/>
        <w:lang w:val="it-IT" w:eastAsia="en-US" w:bidi="ar-SA"/>
      </w:rPr>
    </w:lvl>
    <w:lvl w:ilvl="6" w:tplc="AC526C5A">
      <w:numFmt w:val="bullet"/>
      <w:lvlText w:val="•"/>
      <w:lvlJc w:val="left"/>
      <w:pPr>
        <w:ind w:left="5720" w:hanging="460"/>
      </w:pPr>
      <w:rPr>
        <w:rFonts w:hint="default"/>
        <w:lang w:val="it-IT" w:eastAsia="en-US" w:bidi="ar-SA"/>
      </w:rPr>
    </w:lvl>
    <w:lvl w:ilvl="7" w:tplc="5592260A">
      <w:numFmt w:val="bullet"/>
      <w:lvlText w:val="•"/>
      <w:lvlJc w:val="left"/>
      <w:pPr>
        <w:ind w:left="6510" w:hanging="460"/>
      </w:pPr>
      <w:rPr>
        <w:rFonts w:hint="default"/>
        <w:lang w:val="it-IT" w:eastAsia="en-US" w:bidi="ar-SA"/>
      </w:rPr>
    </w:lvl>
    <w:lvl w:ilvl="8" w:tplc="BC44F570">
      <w:numFmt w:val="bullet"/>
      <w:lvlText w:val="•"/>
      <w:lvlJc w:val="left"/>
      <w:pPr>
        <w:ind w:left="7300" w:hanging="460"/>
      </w:pPr>
      <w:rPr>
        <w:rFonts w:hint="default"/>
        <w:lang w:val="it-IT" w:eastAsia="en-US" w:bidi="ar-SA"/>
      </w:rPr>
    </w:lvl>
  </w:abstractNum>
  <w:abstractNum w:abstractNumId="26" w15:restartNumberingAfterBreak="0">
    <w:nsid w:val="7A7A7F44"/>
    <w:multiLevelType w:val="hybridMultilevel"/>
    <w:tmpl w:val="39C6E476"/>
    <w:lvl w:ilvl="0" w:tplc="DD6ABF46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4"/>
  </w:num>
  <w:num w:numId="5">
    <w:abstractNumId w:val="15"/>
  </w:num>
  <w:num w:numId="6">
    <w:abstractNumId w:val="6"/>
  </w:num>
  <w:num w:numId="7">
    <w:abstractNumId w:val="5"/>
  </w:num>
  <w:num w:numId="8">
    <w:abstractNumId w:val="23"/>
  </w:num>
  <w:num w:numId="9">
    <w:abstractNumId w:val="4"/>
  </w:num>
  <w:num w:numId="10">
    <w:abstractNumId w:val="18"/>
  </w:num>
  <w:num w:numId="11">
    <w:abstractNumId w:val="12"/>
  </w:num>
  <w:num w:numId="12">
    <w:abstractNumId w:val="11"/>
  </w:num>
  <w:num w:numId="13">
    <w:abstractNumId w:val="0"/>
  </w:num>
  <w:num w:numId="14">
    <w:abstractNumId w:val="19"/>
  </w:num>
  <w:num w:numId="15">
    <w:abstractNumId w:val="20"/>
  </w:num>
  <w:num w:numId="16">
    <w:abstractNumId w:val="9"/>
  </w:num>
  <w:num w:numId="17">
    <w:abstractNumId w:val="1"/>
  </w:num>
  <w:num w:numId="18">
    <w:abstractNumId w:val="7"/>
  </w:num>
  <w:num w:numId="19">
    <w:abstractNumId w:val="3"/>
  </w:num>
  <w:num w:numId="20">
    <w:abstractNumId w:val="2"/>
  </w:num>
  <w:num w:numId="21">
    <w:abstractNumId w:val="25"/>
  </w:num>
  <w:num w:numId="22">
    <w:abstractNumId w:val="10"/>
  </w:num>
  <w:num w:numId="23">
    <w:abstractNumId w:val="13"/>
  </w:num>
  <w:num w:numId="24">
    <w:abstractNumId w:val="16"/>
  </w:num>
  <w:num w:numId="25">
    <w:abstractNumId w:val="24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it-IT" w:vendorID="3" w:dllVersion="512" w:checkStyle="1"/>
  <w:activeWritingStyle w:appName="MSWord" w:lang="it-IT" w:vendorID="3" w:dllVersion="517" w:checkStyle="1"/>
  <w:activeWritingStyle w:appName="MSWord" w:lang="fr-FR" w:vendorID="9" w:dllVersion="512" w:checkStyle="1"/>
  <w:activeWritingStyle w:appName="MSWord" w:lang="de-DE" w:vendorID="9" w:dllVersion="512" w:checkStyle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B2"/>
    <w:rsid w:val="00030D90"/>
    <w:rsid w:val="00083AF1"/>
    <w:rsid w:val="000F5744"/>
    <w:rsid w:val="0011428F"/>
    <w:rsid w:val="00120314"/>
    <w:rsid w:val="00133375"/>
    <w:rsid w:val="0013709A"/>
    <w:rsid w:val="00147FD7"/>
    <w:rsid w:val="00180942"/>
    <w:rsid w:val="00197A28"/>
    <w:rsid w:val="001A04D1"/>
    <w:rsid w:val="001D0708"/>
    <w:rsid w:val="001F5302"/>
    <w:rsid w:val="001F6216"/>
    <w:rsid w:val="00202B75"/>
    <w:rsid w:val="002075B8"/>
    <w:rsid w:val="002419B0"/>
    <w:rsid w:val="00262E91"/>
    <w:rsid w:val="00265CB2"/>
    <w:rsid w:val="002B6C81"/>
    <w:rsid w:val="002C5D78"/>
    <w:rsid w:val="00322186"/>
    <w:rsid w:val="003404EF"/>
    <w:rsid w:val="003629C9"/>
    <w:rsid w:val="00393B7E"/>
    <w:rsid w:val="003B3CAF"/>
    <w:rsid w:val="003B7D93"/>
    <w:rsid w:val="003C1024"/>
    <w:rsid w:val="003F2B8A"/>
    <w:rsid w:val="0042469B"/>
    <w:rsid w:val="00464DF4"/>
    <w:rsid w:val="00482DEC"/>
    <w:rsid w:val="0048574A"/>
    <w:rsid w:val="004A5EFD"/>
    <w:rsid w:val="004D6F9C"/>
    <w:rsid w:val="004E662E"/>
    <w:rsid w:val="00502293"/>
    <w:rsid w:val="00506631"/>
    <w:rsid w:val="00526E04"/>
    <w:rsid w:val="00530783"/>
    <w:rsid w:val="00533FEC"/>
    <w:rsid w:val="00561EC6"/>
    <w:rsid w:val="005648D4"/>
    <w:rsid w:val="00574A57"/>
    <w:rsid w:val="00587FE5"/>
    <w:rsid w:val="005A0CAA"/>
    <w:rsid w:val="005B1C19"/>
    <w:rsid w:val="005F23B5"/>
    <w:rsid w:val="00617E16"/>
    <w:rsid w:val="0065444F"/>
    <w:rsid w:val="00680375"/>
    <w:rsid w:val="006A284F"/>
    <w:rsid w:val="006F030A"/>
    <w:rsid w:val="007016D9"/>
    <w:rsid w:val="00702081"/>
    <w:rsid w:val="00746410"/>
    <w:rsid w:val="007946D2"/>
    <w:rsid w:val="007A3022"/>
    <w:rsid w:val="007C7A5B"/>
    <w:rsid w:val="007E0390"/>
    <w:rsid w:val="007E40E9"/>
    <w:rsid w:val="007E56E4"/>
    <w:rsid w:val="0080256D"/>
    <w:rsid w:val="00864B6D"/>
    <w:rsid w:val="00884F2F"/>
    <w:rsid w:val="008A683B"/>
    <w:rsid w:val="008D122D"/>
    <w:rsid w:val="008D65EB"/>
    <w:rsid w:val="008E20A7"/>
    <w:rsid w:val="008E7287"/>
    <w:rsid w:val="00907DE1"/>
    <w:rsid w:val="00923E34"/>
    <w:rsid w:val="009243B4"/>
    <w:rsid w:val="009437FD"/>
    <w:rsid w:val="009A6A1E"/>
    <w:rsid w:val="009E5BC1"/>
    <w:rsid w:val="00A20D49"/>
    <w:rsid w:val="00A23E0D"/>
    <w:rsid w:val="00A32529"/>
    <w:rsid w:val="00A37573"/>
    <w:rsid w:val="00A430CC"/>
    <w:rsid w:val="00A44031"/>
    <w:rsid w:val="00A61F55"/>
    <w:rsid w:val="00A65202"/>
    <w:rsid w:val="00A76EE2"/>
    <w:rsid w:val="00AC479D"/>
    <w:rsid w:val="00AF2627"/>
    <w:rsid w:val="00AF6DCE"/>
    <w:rsid w:val="00B253BC"/>
    <w:rsid w:val="00B426CE"/>
    <w:rsid w:val="00B64E70"/>
    <w:rsid w:val="00BB0037"/>
    <w:rsid w:val="00BB11A3"/>
    <w:rsid w:val="00BC07DD"/>
    <w:rsid w:val="00BD415F"/>
    <w:rsid w:val="00C25A53"/>
    <w:rsid w:val="00C32F5B"/>
    <w:rsid w:val="00C511E0"/>
    <w:rsid w:val="00C55263"/>
    <w:rsid w:val="00C73CCD"/>
    <w:rsid w:val="00C77C03"/>
    <w:rsid w:val="00CB1D63"/>
    <w:rsid w:val="00CB2160"/>
    <w:rsid w:val="00D17413"/>
    <w:rsid w:val="00D20F04"/>
    <w:rsid w:val="00D50788"/>
    <w:rsid w:val="00D628CA"/>
    <w:rsid w:val="00D82A5B"/>
    <w:rsid w:val="00DF2C9C"/>
    <w:rsid w:val="00DF3AE3"/>
    <w:rsid w:val="00DF6CFB"/>
    <w:rsid w:val="00E077DC"/>
    <w:rsid w:val="00E30744"/>
    <w:rsid w:val="00E3128E"/>
    <w:rsid w:val="00E50AAC"/>
    <w:rsid w:val="00E65276"/>
    <w:rsid w:val="00E71841"/>
    <w:rsid w:val="00E97B27"/>
    <w:rsid w:val="00EA792B"/>
    <w:rsid w:val="00EB4BF0"/>
    <w:rsid w:val="00EE451B"/>
    <w:rsid w:val="00F20815"/>
    <w:rsid w:val="00F903B5"/>
    <w:rsid w:val="00FB0B35"/>
    <w:rsid w:val="00FC6B50"/>
    <w:rsid w:val="00FD3687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561E6347-333C-6340-8A7E-28D2439F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outlineLvl w:val="0"/>
    </w:pPr>
    <w:rPr>
      <w:rFonts w:ascii="Arial" w:hAnsi="Arial"/>
      <w:b/>
      <w:color w:val="000080"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18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after="6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left="5812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after="40"/>
      <w:ind w:left="8460" w:right="-2903"/>
      <w:jc w:val="both"/>
      <w:outlineLvl w:val="6"/>
    </w:pPr>
    <w:rPr>
      <w:sz w:val="28"/>
      <w:szCs w:val="24"/>
    </w:rPr>
  </w:style>
  <w:style w:type="paragraph" w:styleId="Titolo8">
    <w:name w:val="heading 8"/>
    <w:basedOn w:val="Normale"/>
    <w:next w:val="Normale"/>
    <w:qFormat/>
    <w:pPr>
      <w:keepNext/>
      <w:spacing w:before="120" w:after="120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spacing w:after="120"/>
      <w:ind w:left="6237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uiPriority w:val="1"/>
    <w:qFormat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rFonts w:ascii="Tahoma" w:hAnsi="Tahoma" w:cs="Tahoma"/>
      <w:i/>
      <w:iCs/>
      <w:sz w:val="28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"/>
    <w:rsid w:val="00171335"/>
  </w:style>
  <w:style w:type="numbering" w:customStyle="1" w:styleId="Nessunelenco1">
    <w:name w:val="Nessun elenco1"/>
    <w:next w:val="Nessunelenco"/>
    <w:uiPriority w:val="99"/>
    <w:semiHidden/>
    <w:unhideWhenUsed/>
    <w:rsid w:val="00262E91"/>
  </w:style>
  <w:style w:type="character" w:customStyle="1" w:styleId="Titolo1Carattere">
    <w:name w:val="Titolo 1 Carattere"/>
    <w:basedOn w:val="Carpredefinitoparagrafo"/>
    <w:link w:val="Titolo1"/>
    <w:uiPriority w:val="1"/>
    <w:rsid w:val="00262E91"/>
    <w:rPr>
      <w:rFonts w:ascii="Arial" w:hAnsi="Arial"/>
      <w:b/>
      <w:color w:val="000080"/>
      <w:sz w:val="18"/>
    </w:rPr>
  </w:style>
  <w:style w:type="table" w:customStyle="1" w:styleId="TableNormal">
    <w:name w:val="Table Normal"/>
    <w:uiPriority w:val="2"/>
    <w:semiHidden/>
    <w:unhideWhenUsed/>
    <w:qFormat/>
    <w:rsid w:val="00262E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262E91"/>
    <w:rPr>
      <w:sz w:val="24"/>
    </w:rPr>
  </w:style>
  <w:style w:type="paragraph" w:styleId="Paragrafoelenco">
    <w:name w:val="List Paragraph"/>
    <w:basedOn w:val="Normale"/>
    <w:uiPriority w:val="1"/>
    <w:qFormat/>
    <w:rsid w:val="00262E91"/>
    <w:pPr>
      <w:widowControl w:val="0"/>
      <w:autoSpaceDE w:val="0"/>
      <w:autoSpaceDN w:val="0"/>
      <w:ind w:left="119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262E9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21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allacciamenti-biometano@pec.italgasreti.i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toscanaenergia.it.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file:////Users/roberto/Lavori/INAREA/Italgas/Toscana%20energia/Toscana_Energia/ToscanaEnergia_Esecutivi/ToscanaEnergia_Template_word/CI_TE_segue.jpg" TargetMode="External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file:////Users/roberto/Lavori/INAREA/Italgas/Toscana%20energia/Toscana_Energia/ToscanaEnergia_Esecutivi/ToscanaEnergia_Template_word/CI_TE_segue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pereventi xmlns="48c79b4a-a3fe-4e8a-965e-6eab2a5ed40c">false</Templatepereventi>
    <Societa xmlns="48c79b4a-a3fe-4e8a-965e-6eab2a5ed40c">
      <Value>Toscana Energia</Value>
    </Societa>
    <Tiporisorsa xmlns="48c79b4a-a3fe-4e8a-965e-6eab2a5ed40c">Carta intestata</Tiporisors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860ED9A5EA604E85F5113FEFB8CC46" ma:contentTypeVersion="7" ma:contentTypeDescription="Creare un nuovo documento." ma:contentTypeScope="" ma:versionID="746eb7a99a3f8181d8797e65c016a11d">
  <xsd:schema xmlns:xsd="http://www.w3.org/2001/XMLSchema" xmlns:xs="http://www.w3.org/2001/XMLSchema" xmlns:p="http://schemas.microsoft.com/office/2006/metadata/properties" xmlns:ns2="48c79b4a-a3fe-4e8a-965e-6eab2a5ed40c" xmlns:ns3="55af26ce-fc6c-482a-9770-c5bdb03acacd" targetNamespace="http://schemas.microsoft.com/office/2006/metadata/properties" ma:root="true" ma:fieldsID="cd37e469096fc3d67c2b8bd09d429221" ns2:_="" ns3:_="">
    <xsd:import namespace="48c79b4a-a3fe-4e8a-965e-6eab2a5ed40c"/>
    <xsd:import namespace="55af26ce-fc6c-482a-9770-c5bdb03acacd"/>
    <xsd:element name="properties">
      <xsd:complexType>
        <xsd:sequence>
          <xsd:element name="documentManagement">
            <xsd:complexType>
              <xsd:all>
                <xsd:element ref="ns2:Societa" minOccurs="0"/>
                <xsd:element ref="ns2:MediaServiceMetadata" minOccurs="0"/>
                <xsd:element ref="ns2:MediaServiceFastMetadata" minOccurs="0"/>
                <xsd:element ref="ns2:Tiporisorsa"/>
                <xsd:element ref="ns3:SharedWithUsers" minOccurs="0"/>
                <xsd:element ref="ns3:SharedWithDetails" minOccurs="0"/>
                <xsd:element ref="ns2:Templatepereven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79b4a-a3fe-4e8a-965e-6eab2a5ed40c" elementFormDefault="qualified">
    <xsd:import namespace="http://schemas.microsoft.com/office/2006/documentManagement/types"/>
    <xsd:import namespace="http://schemas.microsoft.com/office/infopath/2007/PartnerControls"/>
    <xsd:element name="Societa" ma:index="8" nillable="true" ma:displayName="Societa" ma:format="Dropdown" ma:internalName="Societ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algas Spa"/>
                    <xsd:enumeration value="Toscana Energia"/>
                    <xsd:enumeration value="Medea"/>
                    <xsd:enumeration value="Gaxa"/>
                    <xsd:enumeration value="Bludigit"/>
                    <xsd:enumeration value="Italgas Acqua"/>
                    <xsd:enumeration value="Seaside"/>
                    <xsd:enumeration value="Italgas Reti"/>
                    <xsd:enumeration value="Ceresa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iporisorsa" ma:index="11" ma:displayName="Tipo risorsa" ma:format="Dropdown" ma:internalName="Tiporisorsa">
      <xsd:simpleType>
        <xsd:restriction base="dms:Text">
          <xsd:maxLength value="255"/>
        </xsd:restriction>
      </xsd:simpleType>
    </xsd:element>
    <xsd:element name="Templatepereventi" ma:index="14" nillable="true" ma:displayName="Template per eventi" ma:default="0" ma:format="Dropdown" ma:internalName="Templatepereventi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f26ce-fc6c-482a-9770-c5bdb03aca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153D1B-E005-4A6A-9645-51EFF5DF2CC1}">
  <ds:schemaRefs>
    <ds:schemaRef ds:uri="http://schemas.microsoft.com/office/2006/metadata/properties"/>
    <ds:schemaRef ds:uri="48c79b4a-a3fe-4e8a-965e-6eab2a5ed40c"/>
  </ds:schemaRefs>
</ds:datastoreItem>
</file>

<file path=customXml/itemProps2.xml><?xml version="1.0" encoding="utf-8"?>
<ds:datastoreItem xmlns:ds="http://schemas.openxmlformats.org/officeDocument/2006/customXml" ds:itemID="{FD02EB5E-1352-4318-9B8D-9D9D9DE51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79b4a-a3fe-4e8a-965e-6eab2a5ed40c"/>
    <ds:schemaRef ds:uri="55af26ce-fc6c-482a-9770-c5bdb03ac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11694-A9B1-409E-9B3E-19154F1D6A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CA097-CF67-4C08-854C-D641F7E2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TTS Italia</Company>
  <LinksUpToDate>false</LinksUpToDate>
  <CharactersWithSpaces>15303</CharactersWithSpaces>
  <SharedDoc>false</SharedDoc>
  <HLinks>
    <vt:vector size="24" baseType="variant">
      <vt:variant>
        <vt:i4>7602301</vt:i4>
      </vt:variant>
      <vt:variant>
        <vt:i4>3</vt:i4>
      </vt:variant>
      <vt:variant>
        <vt:i4>0</vt:i4>
      </vt:variant>
      <vt:variant>
        <vt:i4>5</vt:i4>
      </vt:variant>
      <vt:variant>
        <vt:lpwstr>http://www.sea-side.it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mailto:info@sea-side.it</vt:lpwstr>
      </vt:variant>
      <vt:variant>
        <vt:lpwstr/>
      </vt:variant>
      <vt:variant>
        <vt:i4>6161158</vt:i4>
      </vt:variant>
      <vt:variant>
        <vt:i4>-1</vt:i4>
      </vt:variant>
      <vt:variant>
        <vt:i4>2133</vt:i4>
      </vt:variant>
      <vt:variant>
        <vt:i4>1</vt:i4>
      </vt:variant>
      <vt:variant>
        <vt:lpwstr>Roberto:Users:roberto:Lavori:Italgas_Società:Seaside:Seaside_testatina.jpg</vt:lpwstr>
      </vt:variant>
      <vt:variant>
        <vt:lpwstr/>
      </vt:variant>
      <vt:variant>
        <vt:i4>6161158</vt:i4>
      </vt:variant>
      <vt:variant>
        <vt:i4>-1</vt:i4>
      </vt:variant>
      <vt:variant>
        <vt:i4>2134</vt:i4>
      </vt:variant>
      <vt:variant>
        <vt:i4>1</vt:i4>
      </vt:variant>
      <vt:variant>
        <vt:lpwstr>Roberto:Users:roberto:Lavori:Italgas_Società:Seaside:Seaside_testatina.jpg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TTS Italia</dc:subject>
  <dc:creator>Olga</dc:creator>
  <cp:keywords/>
  <cp:lastModifiedBy>Simone, Nicoletta</cp:lastModifiedBy>
  <cp:revision>3</cp:revision>
  <cp:lastPrinted>2016-09-13T16:16:00Z</cp:lastPrinted>
  <dcterms:created xsi:type="dcterms:W3CDTF">2022-09-26T08:23:00Z</dcterms:created>
  <dcterms:modified xsi:type="dcterms:W3CDTF">2022-09-26T09:06:00Z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0x01010081860ED9A5EA604E85F5113FEFB8CC46</vt:lpwstr>
  </property>
</Properties>
</file>